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09B" w:rsidRPr="006653E8" w:rsidRDefault="0044509B" w:rsidP="00B91FED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53E8">
        <w:rPr>
          <w:rFonts w:ascii="Times New Roman" w:hAnsi="Times New Roman" w:cs="Times New Roman"/>
          <w:sz w:val="24"/>
          <w:szCs w:val="24"/>
          <w:lang w:val="kk-KZ"/>
        </w:rPr>
        <w:t>Қостанай облысы әкімдігі білім басқармасының</w:t>
      </w:r>
    </w:p>
    <w:p w:rsidR="0044509B" w:rsidRPr="006653E8" w:rsidRDefault="0044509B" w:rsidP="00B91FED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53E8">
        <w:rPr>
          <w:rFonts w:ascii="Times New Roman" w:hAnsi="Times New Roman" w:cs="Times New Roman"/>
          <w:sz w:val="24"/>
          <w:szCs w:val="24"/>
          <w:lang w:val="kk-KZ"/>
        </w:rPr>
        <w:t>«Қостанай қаласы білім бөлімінің балалар аула клубы» КММ</w:t>
      </w:r>
    </w:p>
    <w:p w:rsidR="0044509B" w:rsidRPr="006653E8" w:rsidRDefault="0044509B" w:rsidP="00B91F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653E8">
        <w:rPr>
          <w:rFonts w:ascii="Times New Roman" w:hAnsi="Times New Roman" w:cs="Times New Roman"/>
          <w:sz w:val="24"/>
          <w:szCs w:val="24"/>
        </w:rPr>
        <w:t>КГУ «Детский дворовый клуб отдела образования города Костаная»</w:t>
      </w:r>
    </w:p>
    <w:p w:rsidR="0044509B" w:rsidRPr="006653E8" w:rsidRDefault="0044509B" w:rsidP="00B91F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653E8">
        <w:rPr>
          <w:rFonts w:ascii="Times New Roman" w:hAnsi="Times New Roman" w:cs="Times New Roman"/>
          <w:sz w:val="24"/>
          <w:szCs w:val="24"/>
        </w:rPr>
        <w:t>Управления образования акимата Костанайской области</w:t>
      </w:r>
    </w:p>
    <w:p w:rsidR="009A318F" w:rsidRPr="006653E8" w:rsidRDefault="009A318F" w:rsidP="00B91F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A318F" w:rsidRPr="006653E8" w:rsidRDefault="009A318F" w:rsidP="00B91F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4509B" w:rsidRPr="006653E8" w:rsidRDefault="0044509B" w:rsidP="00B91FED">
      <w:pPr>
        <w:pStyle w:val="a3"/>
        <w:rPr>
          <w:rFonts w:ascii="Times New Roman" w:hAnsi="Times New Roman" w:cs="Times New Roman"/>
        </w:rPr>
      </w:pPr>
    </w:p>
    <w:p w:rsidR="009A318F" w:rsidRPr="006653E8" w:rsidRDefault="009A318F" w:rsidP="00B91FED">
      <w:pPr>
        <w:ind w:left="5664"/>
        <w:rPr>
          <w:rFonts w:eastAsia="Calibri"/>
          <w:bCs/>
          <w:lang w:val="kk-KZ" w:eastAsia="en-US"/>
        </w:rPr>
      </w:pPr>
      <w:r w:rsidRPr="006653E8">
        <w:rPr>
          <w:rFonts w:eastAsia="Calibri"/>
          <w:bCs/>
          <w:lang w:val="kk-KZ" w:eastAsia="en-US"/>
        </w:rPr>
        <w:t>«БЕКІТЕМІН»</w:t>
      </w:r>
    </w:p>
    <w:p w:rsidR="009A318F" w:rsidRPr="006653E8" w:rsidRDefault="009A318F" w:rsidP="00B91FED">
      <w:pPr>
        <w:ind w:left="5664"/>
        <w:rPr>
          <w:rFonts w:eastAsia="Calibri"/>
          <w:lang w:val="kk-KZ" w:eastAsia="en-US"/>
        </w:rPr>
      </w:pPr>
      <w:r w:rsidRPr="006653E8">
        <w:rPr>
          <w:rFonts w:eastAsia="Calibri"/>
          <w:lang w:val="kk-KZ" w:eastAsia="en-US"/>
        </w:rPr>
        <w:t xml:space="preserve">Қостанай облысы әкімдігі білім </w:t>
      </w:r>
    </w:p>
    <w:p w:rsidR="009A318F" w:rsidRPr="006653E8" w:rsidRDefault="009A318F" w:rsidP="00B91FED">
      <w:pPr>
        <w:ind w:left="5664"/>
        <w:rPr>
          <w:rFonts w:eastAsia="Calibri"/>
          <w:lang w:val="kk-KZ" w:eastAsia="en-US"/>
        </w:rPr>
      </w:pPr>
      <w:r w:rsidRPr="006653E8">
        <w:rPr>
          <w:rFonts w:eastAsia="Calibri"/>
          <w:lang w:val="kk-KZ" w:eastAsia="en-US"/>
        </w:rPr>
        <w:t xml:space="preserve">басқармасының «Қостанай қаласы білім </w:t>
      </w:r>
    </w:p>
    <w:p w:rsidR="009A318F" w:rsidRPr="006653E8" w:rsidRDefault="009A318F" w:rsidP="00B91FED">
      <w:pPr>
        <w:ind w:left="5664"/>
        <w:rPr>
          <w:rFonts w:eastAsia="Calibri"/>
          <w:bCs/>
          <w:lang w:val="kk-KZ" w:eastAsia="en-US"/>
        </w:rPr>
      </w:pPr>
      <w:r w:rsidRPr="006653E8">
        <w:rPr>
          <w:rFonts w:eastAsia="Calibri"/>
          <w:lang w:val="kk-KZ" w:eastAsia="en-US"/>
        </w:rPr>
        <w:t>бөлімінің балалар аула клубы» КММ</w:t>
      </w:r>
      <w:r w:rsidRPr="006653E8">
        <w:rPr>
          <w:rFonts w:eastAsia="Calibri"/>
          <w:bCs/>
          <w:lang w:val="kk-KZ" w:eastAsia="en-US"/>
        </w:rPr>
        <w:t xml:space="preserve"> </w:t>
      </w:r>
    </w:p>
    <w:p w:rsidR="009A318F" w:rsidRPr="006653E8" w:rsidRDefault="009A318F" w:rsidP="00B91FED">
      <w:pPr>
        <w:ind w:left="5664"/>
        <w:rPr>
          <w:rFonts w:eastAsia="Calibri"/>
          <w:lang w:val="kk-KZ" w:eastAsia="en-US"/>
        </w:rPr>
      </w:pPr>
      <w:r w:rsidRPr="006653E8">
        <w:rPr>
          <w:rFonts w:eastAsia="Calibri"/>
          <w:bCs/>
          <w:lang w:val="kk-KZ" w:eastAsia="en-US"/>
        </w:rPr>
        <w:t>директоры</w:t>
      </w:r>
    </w:p>
    <w:p w:rsidR="009A318F" w:rsidRPr="006653E8" w:rsidRDefault="009A318F" w:rsidP="00B91FED">
      <w:pPr>
        <w:ind w:left="5664"/>
        <w:rPr>
          <w:rFonts w:eastAsia="Calibri"/>
          <w:bCs/>
          <w:lang w:val="kk-KZ" w:eastAsia="en-US"/>
        </w:rPr>
      </w:pPr>
      <w:r w:rsidRPr="006653E8">
        <w:rPr>
          <w:rFonts w:eastAsia="Calibri"/>
          <w:bCs/>
          <w:lang w:val="kk-KZ" w:eastAsia="en-US"/>
        </w:rPr>
        <w:t>«УТВЕРЖДАЮ»</w:t>
      </w:r>
    </w:p>
    <w:p w:rsidR="009A318F" w:rsidRPr="006653E8" w:rsidRDefault="009A318F" w:rsidP="00B91FED">
      <w:pPr>
        <w:ind w:left="5664"/>
        <w:rPr>
          <w:rFonts w:eastAsia="Calibri"/>
          <w:lang w:eastAsia="en-US"/>
        </w:rPr>
      </w:pPr>
      <w:r w:rsidRPr="006653E8">
        <w:rPr>
          <w:rFonts w:eastAsia="Calibri"/>
          <w:lang w:val="kk-KZ" w:eastAsia="en-US"/>
        </w:rPr>
        <w:t xml:space="preserve">Директор </w:t>
      </w:r>
      <w:r w:rsidRPr="006653E8">
        <w:rPr>
          <w:rFonts w:eastAsia="Calibri"/>
          <w:lang w:eastAsia="en-US"/>
        </w:rPr>
        <w:t xml:space="preserve">КГУ «Детский дворовый клуб </w:t>
      </w:r>
    </w:p>
    <w:p w:rsidR="009A318F" w:rsidRPr="006653E8" w:rsidRDefault="009A318F" w:rsidP="00B91FED">
      <w:pPr>
        <w:ind w:left="5664"/>
        <w:rPr>
          <w:rFonts w:eastAsia="Calibri"/>
          <w:lang w:eastAsia="en-US"/>
        </w:rPr>
      </w:pPr>
      <w:r w:rsidRPr="006653E8">
        <w:rPr>
          <w:rFonts w:eastAsia="Calibri"/>
          <w:lang w:eastAsia="en-US"/>
        </w:rPr>
        <w:t xml:space="preserve">отдела образования города Костаная» </w:t>
      </w:r>
    </w:p>
    <w:p w:rsidR="009A318F" w:rsidRPr="006653E8" w:rsidRDefault="009A318F" w:rsidP="00B91FED">
      <w:pPr>
        <w:ind w:left="5664"/>
        <w:rPr>
          <w:rFonts w:eastAsia="Calibri"/>
          <w:lang w:eastAsia="en-US"/>
        </w:rPr>
      </w:pPr>
      <w:r w:rsidRPr="006653E8">
        <w:rPr>
          <w:rFonts w:eastAsia="Calibri"/>
          <w:lang w:eastAsia="en-US"/>
        </w:rPr>
        <w:t xml:space="preserve">Управления образования акимата </w:t>
      </w:r>
    </w:p>
    <w:p w:rsidR="009A318F" w:rsidRPr="006653E8" w:rsidRDefault="009A318F" w:rsidP="00B91FED">
      <w:pPr>
        <w:ind w:left="5664"/>
        <w:rPr>
          <w:i/>
          <w:color w:val="0F243E"/>
        </w:rPr>
      </w:pPr>
      <w:r w:rsidRPr="006653E8">
        <w:rPr>
          <w:rFonts w:eastAsia="Calibri"/>
          <w:lang w:eastAsia="en-US"/>
        </w:rPr>
        <w:t>Костанайской области</w:t>
      </w:r>
      <w:r w:rsidRPr="006653E8">
        <w:rPr>
          <w:rFonts w:eastAsia="Calibri"/>
          <w:lang w:val="kk-KZ" w:eastAsia="en-US"/>
        </w:rPr>
        <w:t xml:space="preserve"> </w:t>
      </w:r>
    </w:p>
    <w:p w:rsidR="009A318F" w:rsidRPr="006653E8" w:rsidRDefault="009A318F" w:rsidP="00B91FED">
      <w:pPr>
        <w:pStyle w:val="a3"/>
        <w:ind w:left="5664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44509B" w:rsidRPr="006653E8" w:rsidRDefault="009A318F" w:rsidP="00B91FED">
      <w:pPr>
        <w:pStyle w:val="a3"/>
        <w:ind w:left="5664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653E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_______________ Г. Едигенова</w:t>
      </w:r>
    </w:p>
    <w:p w:rsidR="0044509B" w:rsidRPr="006653E8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44509B" w:rsidRPr="006653E8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59149E" w:rsidRPr="00904C61" w:rsidRDefault="0059149E" w:rsidP="00B91FE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F5083" w:rsidRDefault="00CF5083" w:rsidP="00B91FE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F5083">
        <w:rPr>
          <w:rFonts w:ascii="Times New Roman" w:hAnsi="Times New Roman" w:cs="Times New Roman"/>
          <w:bCs/>
          <w:sz w:val="28"/>
          <w:szCs w:val="28"/>
          <w:lang w:val="kk-KZ"/>
        </w:rPr>
        <w:t>202</w:t>
      </w:r>
      <w:r w:rsidR="004707CF">
        <w:rPr>
          <w:rFonts w:ascii="Times New Roman" w:hAnsi="Times New Roman" w:cs="Times New Roman"/>
          <w:bCs/>
          <w:sz w:val="28"/>
          <w:szCs w:val="28"/>
          <w:lang w:val="kk-KZ"/>
        </w:rPr>
        <w:t>5</w:t>
      </w:r>
      <w:r w:rsidRPr="00CF5083">
        <w:rPr>
          <w:rFonts w:ascii="Times New Roman" w:hAnsi="Times New Roman" w:cs="Times New Roman"/>
          <w:bCs/>
          <w:sz w:val="28"/>
          <w:szCs w:val="28"/>
          <w:lang w:val="kk-KZ"/>
        </w:rPr>
        <w:t>-202</w:t>
      </w:r>
      <w:r w:rsidR="004707CF">
        <w:rPr>
          <w:rFonts w:ascii="Times New Roman" w:hAnsi="Times New Roman" w:cs="Times New Roman"/>
          <w:bCs/>
          <w:sz w:val="28"/>
          <w:szCs w:val="28"/>
          <w:lang w:val="kk-KZ"/>
        </w:rPr>
        <w:t>6</w:t>
      </w:r>
      <w:r w:rsidRPr="00CF508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оқу жылына арналған </w:t>
      </w:r>
    </w:p>
    <w:p w:rsidR="00CF5083" w:rsidRDefault="00CF5083" w:rsidP="00B91FE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с</w:t>
      </w:r>
      <w:r w:rsidRPr="00CF508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әндік-қолданбалы өнер </w:t>
      </w:r>
    </w:p>
    <w:p w:rsidR="00CF5083" w:rsidRDefault="00CF5083" w:rsidP="00B91FE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F508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әдістемелік бірлестігінің </w:t>
      </w:r>
    </w:p>
    <w:p w:rsidR="0044509B" w:rsidRDefault="00CF5083" w:rsidP="00B91FE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F5083">
        <w:rPr>
          <w:rFonts w:ascii="Times New Roman" w:hAnsi="Times New Roman" w:cs="Times New Roman"/>
          <w:bCs/>
          <w:sz w:val="28"/>
          <w:szCs w:val="28"/>
          <w:lang w:val="kk-KZ"/>
        </w:rPr>
        <w:t>жұмыс жоспары</w:t>
      </w:r>
    </w:p>
    <w:p w:rsidR="00CF5083" w:rsidRPr="006653E8" w:rsidRDefault="00CF5083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44509B" w:rsidRPr="006653E8" w:rsidRDefault="0044509B" w:rsidP="00B91FED">
      <w:pPr>
        <w:jc w:val="center"/>
        <w:rPr>
          <w:sz w:val="28"/>
          <w:szCs w:val="28"/>
          <w:lang w:val="kk-KZ"/>
        </w:rPr>
      </w:pPr>
      <w:r w:rsidRPr="006653E8">
        <w:rPr>
          <w:sz w:val="28"/>
          <w:szCs w:val="28"/>
          <w:lang w:val="kk-KZ"/>
        </w:rPr>
        <w:t>План работы</w:t>
      </w:r>
    </w:p>
    <w:p w:rsidR="0044509B" w:rsidRPr="006653E8" w:rsidRDefault="0044509B" w:rsidP="00B91FED">
      <w:pPr>
        <w:jc w:val="center"/>
        <w:rPr>
          <w:sz w:val="28"/>
          <w:szCs w:val="28"/>
          <w:lang w:val="kk-KZ"/>
        </w:rPr>
      </w:pPr>
      <w:r w:rsidRPr="006653E8">
        <w:rPr>
          <w:sz w:val="28"/>
          <w:szCs w:val="28"/>
          <w:lang w:val="kk-KZ"/>
        </w:rPr>
        <w:t>методического объединения</w:t>
      </w:r>
    </w:p>
    <w:p w:rsidR="0044509B" w:rsidRPr="006653E8" w:rsidRDefault="0044509B" w:rsidP="00B91FED">
      <w:pPr>
        <w:jc w:val="center"/>
        <w:rPr>
          <w:sz w:val="28"/>
          <w:szCs w:val="28"/>
          <w:lang w:val="kk-KZ"/>
        </w:rPr>
      </w:pPr>
      <w:r w:rsidRPr="006653E8">
        <w:rPr>
          <w:sz w:val="28"/>
          <w:szCs w:val="28"/>
          <w:lang w:val="kk-KZ"/>
        </w:rPr>
        <w:t>декоративно-прикладного направления</w:t>
      </w:r>
    </w:p>
    <w:p w:rsidR="0044509B" w:rsidRPr="006653E8" w:rsidRDefault="0044509B" w:rsidP="00B91FED">
      <w:pPr>
        <w:jc w:val="center"/>
        <w:rPr>
          <w:sz w:val="28"/>
          <w:szCs w:val="28"/>
          <w:lang w:val="kk-KZ"/>
        </w:rPr>
      </w:pPr>
      <w:r w:rsidRPr="006653E8">
        <w:rPr>
          <w:sz w:val="28"/>
          <w:szCs w:val="28"/>
          <w:lang w:val="kk-KZ"/>
        </w:rPr>
        <w:t>на 202</w:t>
      </w:r>
      <w:r w:rsidR="004707CF">
        <w:rPr>
          <w:sz w:val="28"/>
          <w:szCs w:val="28"/>
          <w:lang w:val="kk-KZ"/>
        </w:rPr>
        <w:t>5</w:t>
      </w:r>
      <w:r w:rsidRPr="006653E8">
        <w:rPr>
          <w:sz w:val="28"/>
          <w:szCs w:val="28"/>
          <w:lang w:val="kk-KZ"/>
        </w:rPr>
        <w:t>-202</w:t>
      </w:r>
      <w:r w:rsidR="004707CF">
        <w:rPr>
          <w:sz w:val="28"/>
          <w:szCs w:val="28"/>
          <w:lang w:val="kk-KZ"/>
        </w:rPr>
        <w:t>6</w:t>
      </w:r>
      <w:r w:rsidR="008B2699" w:rsidRPr="006653E8">
        <w:rPr>
          <w:sz w:val="28"/>
          <w:szCs w:val="28"/>
          <w:lang w:val="kk-KZ"/>
        </w:rPr>
        <w:t xml:space="preserve"> </w:t>
      </w:r>
      <w:r w:rsidRPr="006653E8">
        <w:rPr>
          <w:sz w:val="28"/>
          <w:szCs w:val="28"/>
          <w:lang w:val="kk-KZ"/>
        </w:rPr>
        <w:t>учебный год</w:t>
      </w:r>
    </w:p>
    <w:p w:rsidR="0044509B" w:rsidRPr="006653E8" w:rsidRDefault="0044509B" w:rsidP="00B91FED">
      <w:pPr>
        <w:jc w:val="center"/>
        <w:rPr>
          <w:b/>
          <w:lang w:val="kk-KZ"/>
        </w:rPr>
      </w:pPr>
    </w:p>
    <w:p w:rsidR="0044509B" w:rsidRPr="006653E8" w:rsidRDefault="0044509B" w:rsidP="00B91FED">
      <w:pPr>
        <w:jc w:val="center"/>
        <w:rPr>
          <w:b/>
          <w:lang w:val="kk-KZ"/>
        </w:rPr>
      </w:pPr>
    </w:p>
    <w:p w:rsidR="0044509B" w:rsidRPr="006653E8" w:rsidRDefault="0044509B" w:rsidP="00B91FED">
      <w:pPr>
        <w:jc w:val="center"/>
        <w:rPr>
          <w:b/>
          <w:lang w:val="kk-KZ"/>
        </w:rPr>
      </w:pPr>
    </w:p>
    <w:p w:rsidR="00904C61" w:rsidRDefault="00904C61" w:rsidP="00B91FED">
      <w:pPr>
        <w:ind w:left="5664"/>
        <w:rPr>
          <w:lang w:val="kk-KZ"/>
        </w:rPr>
      </w:pPr>
      <w:r w:rsidRPr="00904C61">
        <w:rPr>
          <w:lang w:val="kk-KZ"/>
        </w:rPr>
        <w:t xml:space="preserve">Әдістемелік бірлестіктің басшысы: </w:t>
      </w:r>
    </w:p>
    <w:p w:rsidR="00904C61" w:rsidRDefault="0044509B" w:rsidP="00B91FED">
      <w:pPr>
        <w:ind w:left="5664"/>
        <w:rPr>
          <w:lang w:val="kk-KZ"/>
        </w:rPr>
      </w:pPr>
      <w:r w:rsidRPr="006653E8">
        <w:rPr>
          <w:lang w:val="kk-KZ"/>
        </w:rPr>
        <w:t xml:space="preserve">Руководитель </w:t>
      </w:r>
      <w:r w:rsidR="00904C61" w:rsidRPr="006653E8">
        <w:rPr>
          <w:lang w:val="kk-KZ"/>
        </w:rPr>
        <w:t>м</w:t>
      </w:r>
      <w:r w:rsidR="00904C61">
        <w:rPr>
          <w:lang w:val="kk-KZ"/>
        </w:rPr>
        <w:t xml:space="preserve">етодического </w:t>
      </w:r>
      <w:r w:rsidR="00904C61" w:rsidRPr="006653E8">
        <w:rPr>
          <w:lang w:val="kk-KZ"/>
        </w:rPr>
        <w:t>о</w:t>
      </w:r>
      <w:r w:rsidR="00904C61">
        <w:rPr>
          <w:lang w:val="kk-KZ"/>
        </w:rPr>
        <w:t>бъединения</w:t>
      </w:r>
      <w:r w:rsidRPr="006653E8">
        <w:rPr>
          <w:lang w:val="kk-KZ"/>
        </w:rPr>
        <w:t xml:space="preserve">: </w:t>
      </w:r>
    </w:p>
    <w:p w:rsidR="0044509B" w:rsidRPr="006653E8" w:rsidRDefault="0044509B" w:rsidP="00B91FED">
      <w:pPr>
        <w:ind w:left="5664"/>
        <w:rPr>
          <w:lang w:val="kk-KZ"/>
        </w:rPr>
      </w:pPr>
      <w:r w:rsidRPr="006653E8">
        <w:rPr>
          <w:lang w:val="kk-KZ"/>
        </w:rPr>
        <w:t>Павленко Н.И.</w:t>
      </w:r>
    </w:p>
    <w:p w:rsidR="0044509B" w:rsidRPr="006653E8" w:rsidRDefault="0044509B" w:rsidP="00B91FED">
      <w:pPr>
        <w:pStyle w:val="a3"/>
        <w:ind w:left="4248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59149E" w:rsidRPr="00201B67" w:rsidRDefault="0059149E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6653E8" w:rsidRDefault="00201B67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653E8">
        <w:rPr>
          <w:rFonts w:ascii="Times New Roman" w:hAnsi="Times New Roman" w:cs="Times New Roman"/>
          <w:bCs/>
          <w:sz w:val="24"/>
          <w:szCs w:val="24"/>
          <w:lang w:val="kk-KZ"/>
        </w:rPr>
        <w:t>Қ</w:t>
      </w:r>
      <w:r w:rsidR="0044509B" w:rsidRPr="006653E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останай </w:t>
      </w:r>
    </w:p>
    <w:p w:rsidR="008B2699" w:rsidRPr="009A318F" w:rsidRDefault="0044509B" w:rsidP="00B91FED">
      <w:pPr>
        <w:pStyle w:val="a3"/>
        <w:jc w:val="center"/>
        <w:rPr>
          <w:sz w:val="24"/>
          <w:szCs w:val="24"/>
          <w:lang w:val="kk-KZ"/>
        </w:rPr>
      </w:pPr>
      <w:r w:rsidRPr="006653E8">
        <w:rPr>
          <w:rFonts w:ascii="Times New Roman" w:hAnsi="Times New Roman" w:cs="Times New Roman"/>
          <w:bCs/>
          <w:sz w:val="24"/>
          <w:szCs w:val="24"/>
          <w:lang w:val="kk-KZ"/>
        </w:rPr>
        <w:t>202</w:t>
      </w:r>
      <w:r w:rsidR="00EB6613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="008B2699" w:rsidRPr="009A318F">
        <w:rPr>
          <w:sz w:val="24"/>
          <w:szCs w:val="24"/>
          <w:lang w:val="kk-KZ"/>
        </w:rPr>
        <w:br w:type="page"/>
      </w:r>
    </w:p>
    <w:p w:rsidR="00B91FED" w:rsidRDefault="00B91FED" w:rsidP="00B91FE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F5083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202</w:t>
      </w:r>
      <w:r w:rsidR="004707CF">
        <w:rPr>
          <w:rFonts w:ascii="Times New Roman" w:hAnsi="Times New Roman" w:cs="Times New Roman"/>
          <w:bCs/>
          <w:sz w:val="28"/>
          <w:szCs w:val="28"/>
          <w:lang w:val="kk-KZ"/>
        </w:rPr>
        <w:t>5</w:t>
      </w:r>
      <w:r w:rsidRPr="00CF5083">
        <w:rPr>
          <w:rFonts w:ascii="Times New Roman" w:hAnsi="Times New Roman" w:cs="Times New Roman"/>
          <w:bCs/>
          <w:sz w:val="28"/>
          <w:szCs w:val="28"/>
          <w:lang w:val="kk-KZ"/>
        </w:rPr>
        <w:t>-202</w:t>
      </w:r>
      <w:r w:rsidR="004707CF">
        <w:rPr>
          <w:rFonts w:ascii="Times New Roman" w:hAnsi="Times New Roman" w:cs="Times New Roman"/>
          <w:bCs/>
          <w:sz w:val="28"/>
          <w:szCs w:val="28"/>
          <w:lang w:val="kk-KZ"/>
        </w:rPr>
        <w:t>6</w:t>
      </w:r>
      <w:r w:rsidRPr="00CF508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оқу жылына арналған </w:t>
      </w:r>
    </w:p>
    <w:p w:rsidR="00B91FED" w:rsidRDefault="00B91FED" w:rsidP="00B91FE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с</w:t>
      </w:r>
      <w:r w:rsidRPr="00CF508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әндік-қолданбалы өнер </w:t>
      </w:r>
    </w:p>
    <w:p w:rsidR="00B91FED" w:rsidRDefault="00B91FED" w:rsidP="00B91FE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F508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әдістемелік бірлестігінің </w:t>
      </w:r>
    </w:p>
    <w:p w:rsidR="00B91FED" w:rsidRPr="00B91FED" w:rsidRDefault="00B91FED" w:rsidP="00B91FE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91FED">
        <w:rPr>
          <w:rFonts w:ascii="Times New Roman" w:hAnsi="Times New Roman" w:cs="Times New Roman"/>
          <w:b/>
          <w:bCs/>
          <w:sz w:val="28"/>
          <w:szCs w:val="28"/>
          <w:lang w:val="kk-KZ"/>
        </w:rPr>
        <w:t>жұмыс жоспары</w:t>
      </w:r>
    </w:p>
    <w:p w:rsidR="00B91FED" w:rsidRDefault="00B91FED" w:rsidP="00B91FED">
      <w:pPr>
        <w:jc w:val="center"/>
        <w:rPr>
          <w:sz w:val="28"/>
          <w:szCs w:val="28"/>
          <w:lang w:val="kk-KZ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6662"/>
        <w:gridCol w:w="1276"/>
        <w:gridCol w:w="2233"/>
      </w:tblGrid>
      <w:tr w:rsidR="00B91FED" w:rsidRPr="008B2699" w:rsidTr="00B91FED">
        <w:trPr>
          <w:trHeight w:val="373"/>
        </w:trPr>
        <w:tc>
          <w:tcPr>
            <w:tcW w:w="6662" w:type="dxa"/>
          </w:tcPr>
          <w:p w:rsidR="00B91FED" w:rsidRPr="004561DE" w:rsidRDefault="00B91FED" w:rsidP="00B91FE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Өткізілген іс-шаралар</w:t>
            </w:r>
          </w:p>
        </w:tc>
        <w:tc>
          <w:tcPr>
            <w:tcW w:w="1276" w:type="dxa"/>
          </w:tcPr>
          <w:p w:rsidR="00B91FED" w:rsidRPr="004561DE" w:rsidRDefault="00B91FED" w:rsidP="00B91FE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2233" w:type="dxa"/>
          </w:tcPr>
          <w:p w:rsidR="00B91FED" w:rsidRPr="004561DE" w:rsidRDefault="00B91FED" w:rsidP="00B91FE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B91FED" w:rsidTr="00FD748D">
        <w:trPr>
          <w:trHeight w:val="339"/>
        </w:trPr>
        <w:tc>
          <w:tcPr>
            <w:tcW w:w="10171" w:type="dxa"/>
            <w:gridSpan w:val="3"/>
          </w:tcPr>
          <w:p w:rsidR="00B91FED" w:rsidRDefault="00B91FED" w:rsidP="00B91FED">
            <w:pPr>
              <w:pStyle w:val="a3"/>
              <w:jc w:val="center"/>
              <w:rPr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  <w:r w:rsidRPr="00456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 әдістемелік бірлестік отырысы</w:t>
            </w:r>
          </w:p>
        </w:tc>
      </w:tr>
      <w:tr w:rsidR="00B91FED" w:rsidTr="00FD748D">
        <w:tc>
          <w:tcPr>
            <w:tcW w:w="6662" w:type="dxa"/>
          </w:tcPr>
          <w:p w:rsidR="00AE05B2" w:rsidRPr="00AE05B2" w:rsidRDefault="00AE05B2" w:rsidP="00AE05B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E05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2025-2026 оқу жылына арналған әдістемелік бірлестік мүшелерінің тізімін нақтылау.</w:t>
            </w:r>
          </w:p>
          <w:p w:rsidR="00AE05B2" w:rsidRPr="00AE05B2" w:rsidRDefault="00AE05B2" w:rsidP="00AE05B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E05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2025-2026 оқу жылына арналған қосымша білім беру педагогтарының жұмыс жүйесі.</w:t>
            </w:r>
          </w:p>
          <w:p w:rsidR="00AE05B2" w:rsidRPr="00AE05B2" w:rsidRDefault="00AE05B2" w:rsidP="00AE05B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E05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 Әдістемелік бірлестіктің жұмыс жоспарын бекіту және педагогтердің 2025-2026 оқу жылына арналған күнтізбелік жоспарларын талқылау.</w:t>
            </w:r>
          </w:p>
          <w:p w:rsidR="00AE05B2" w:rsidRPr="00AE05B2" w:rsidRDefault="00AE05B2" w:rsidP="00AE05B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E05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Әдістемелік бірлестік мұғалімдерінің Өзін-өзі тәрбиелеуін жоспарлау. </w:t>
            </w:r>
          </w:p>
          <w:p w:rsidR="00B91FED" w:rsidRPr="00AE05B2" w:rsidRDefault="00AE05B2" w:rsidP="00B91FE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E05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 Ашық сабақтар мен мастер-класстарды өткізу кестесін жасау</w:t>
            </w:r>
          </w:p>
        </w:tc>
        <w:tc>
          <w:tcPr>
            <w:tcW w:w="1276" w:type="dxa"/>
          </w:tcPr>
          <w:p w:rsidR="00B91FED" w:rsidRDefault="005105F1" w:rsidP="00B91FED">
            <w:pPr>
              <w:suppressAutoHyphens w:val="0"/>
              <w:jc w:val="center"/>
              <w:rPr>
                <w:rFonts w:eastAsiaTheme="minorHAnsi"/>
                <w:bCs/>
                <w:lang w:val="kk-KZ" w:eastAsia="en-US"/>
              </w:rPr>
            </w:pPr>
            <w:r w:rsidRPr="005105F1">
              <w:rPr>
                <w:rFonts w:eastAsiaTheme="minorHAnsi"/>
                <w:bCs/>
                <w:lang w:val="kk-KZ" w:eastAsia="en-US"/>
              </w:rPr>
              <w:t>қыркүйек</w:t>
            </w:r>
          </w:p>
        </w:tc>
        <w:tc>
          <w:tcPr>
            <w:tcW w:w="2233" w:type="dxa"/>
          </w:tcPr>
          <w:p w:rsidR="00B91FED" w:rsidRDefault="00581B17" w:rsidP="00B91FED">
            <w:pPr>
              <w:suppressAutoHyphens w:val="0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 xml:space="preserve">Бекжанова Е.Н., </w:t>
            </w:r>
            <w:r w:rsidRPr="00C34F79">
              <w:rPr>
                <w:bCs/>
                <w:sz w:val="24"/>
                <w:szCs w:val="24"/>
                <w:lang w:val="kk-KZ"/>
              </w:rPr>
              <w:t>Павленко Н.И.</w:t>
            </w:r>
          </w:p>
        </w:tc>
      </w:tr>
      <w:tr w:rsidR="00B91FED" w:rsidTr="00B91FED">
        <w:trPr>
          <w:trHeight w:val="307"/>
        </w:trPr>
        <w:tc>
          <w:tcPr>
            <w:tcW w:w="10171" w:type="dxa"/>
            <w:gridSpan w:val="3"/>
          </w:tcPr>
          <w:p w:rsidR="00B91FED" w:rsidRDefault="00B91FED" w:rsidP="00B91FED">
            <w:pPr>
              <w:pStyle w:val="a3"/>
              <w:jc w:val="center"/>
              <w:rPr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№2 әдістемелік бірлестік отырысы</w:t>
            </w:r>
          </w:p>
        </w:tc>
      </w:tr>
      <w:tr w:rsidR="00B91FED" w:rsidRPr="00AE05B2" w:rsidTr="00FD748D">
        <w:trPr>
          <w:trHeight w:val="1709"/>
        </w:trPr>
        <w:tc>
          <w:tcPr>
            <w:tcW w:w="6662" w:type="dxa"/>
          </w:tcPr>
          <w:p w:rsidR="00AE05B2" w:rsidRPr="00AE05B2" w:rsidRDefault="00AE05B2" w:rsidP="00AE05B2">
            <w:pPr>
              <w:autoSpaceDE w:val="0"/>
              <w:autoSpaceDN w:val="0"/>
              <w:adjustRightInd w:val="0"/>
              <w:rPr>
                <w:rFonts w:eastAsiaTheme="minorHAnsi"/>
                <w:bCs/>
                <w:lang w:val="kk-KZ" w:eastAsia="en-US"/>
              </w:rPr>
            </w:pPr>
            <w:r w:rsidRPr="00AE05B2">
              <w:rPr>
                <w:rFonts w:eastAsiaTheme="minorHAnsi"/>
                <w:bCs/>
                <w:lang w:val="kk-KZ" w:eastAsia="en-US"/>
              </w:rPr>
              <w:t>1. "Заманауи педагогтың өзін-өзі дамыту және кәсіб</w:t>
            </w:r>
            <w:r>
              <w:rPr>
                <w:rFonts w:eastAsiaTheme="minorHAnsi"/>
                <w:bCs/>
                <w:lang w:val="kk-KZ" w:eastAsia="en-US"/>
              </w:rPr>
              <w:t>и жетілдіру" (баяндама Амантаевой</w:t>
            </w:r>
            <w:r w:rsidRPr="00AE05B2">
              <w:rPr>
                <w:rFonts w:eastAsiaTheme="minorHAnsi"/>
                <w:bCs/>
                <w:lang w:val="kk-KZ" w:eastAsia="en-US"/>
              </w:rPr>
              <w:t xml:space="preserve"> М.Е.).</w:t>
            </w:r>
          </w:p>
          <w:p w:rsidR="00AE05B2" w:rsidRPr="00AE05B2" w:rsidRDefault="00AE05B2" w:rsidP="00AE05B2">
            <w:pPr>
              <w:autoSpaceDE w:val="0"/>
              <w:autoSpaceDN w:val="0"/>
              <w:adjustRightInd w:val="0"/>
              <w:rPr>
                <w:rFonts w:eastAsiaTheme="minorHAnsi"/>
                <w:bCs/>
                <w:lang w:val="kk-KZ" w:eastAsia="en-US"/>
              </w:rPr>
            </w:pPr>
            <w:r w:rsidRPr="00AE05B2">
              <w:rPr>
                <w:rFonts w:eastAsiaTheme="minorHAnsi"/>
                <w:bCs/>
                <w:lang w:val="kk-KZ" w:eastAsia="en-US"/>
              </w:rPr>
              <w:t>2. "Қосымша білім берудегі жеке көзқарас: әдістемелік даму әр баланың әлеуе</w:t>
            </w:r>
            <w:r>
              <w:rPr>
                <w:rFonts w:eastAsiaTheme="minorHAnsi"/>
                <w:bCs/>
                <w:lang w:val="kk-KZ" w:eastAsia="en-US"/>
              </w:rPr>
              <w:t>тін ашуға қалай көмектеседі". (Г</w:t>
            </w:r>
            <w:r w:rsidR="005105F1">
              <w:rPr>
                <w:rFonts w:eastAsiaTheme="minorHAnsi"/>
                <w:bCs/>
                <w:lang w:val="kk-KZ" w:eastAsia="en-US"/>
              </w:rPr>
              <w:t xml:space="preserve">. Т. Нұрпейісова </w:t>
            </w:r>
            <w:r w:rsidRPr="00AE05B2">
              <w:rPr>
                <w:rFonts w:eastAsiaTheme="minorHAnsi"/>
                <w:bCs/>
                <w:lang w:val="kk-KZ" w:eastAsia="en-US"/>
              </w:rPr>
              <w:t>баяндамасы.).</w:t>
            </w:r>
          </w:p>
          <w:p w:rsidR="00B91FED" w:rsidRDefault="00AE05B2" w:rsidP="00AE05B2">
            <w:pPr>
              <w:autoSpaceDE w:val="0"/>
              <w:autoSpaceDN w:val="0"/>
              <w:adjustRightInd w:val="0"/>
              <w:rPr>
                <w:rFonts w:eastAsiaTheme="minorHAnsi"/>
                <w:bCs/>
                <w:lang w:val="kk-KZ" w:eastAsia="en-US"/>
              </w:rPr>
            </w:pPr>
            <w:r w:rsidRPr="00AE05B2">
              <w:rPr>
                <w:rFonts w:eastAsiaTheme="minorHAnsi"/>
                <w:bCs/>
                <w:lang w:val="kk-KZ" w:eastAsia="en-US"/>
              </w:rPr>
              <w:t>3. "Білім беру үдерісіндегі қосымша білім берудің</w:t>
            </w:r>
            <w:r>
              <w:rPr>
                <w:rFonts w:eastAsiaTheme="minorHAnsi"/>
                <w:bCs/>
                <w:lang w:val="kk-KZ" w:eastAsia="en-US"/>
              </w:rPr>
              <w:t xml:space="preserve"> маңызы" (баяндама Авдеенко Л.В</w:t>
            </w:r>
            <w:r w:rsidRPr="00AE05B2">
              <w:rPr>
                <w:rFonts w:eastAsiaTheme="minorHAnsi"/>
                <w:bCs/>
                <w:lang w:val="kk-KZ" w:eastAsia="en-US"/>
              </w:rPr>
              <w:t>.).</w:t>
            </w:r>
          </w:p>
        </w:tc>
        <w:tc>
          <w:tcPr>
            <w:tcW w:w="1276" w:type="dxa"/>
          </w:tcPr>
          <w:p w:rsidR="00B91FED" w:rsidRDefault="005105F1" w:rsidP="00B91FED">
            <w:pPr>
              <w:suppressAutoHyphens w:val="0"/>
              <w:jc w:val="center"/>
              <w:rPr>
                <w:rFonts w:eastAsiaTheme="minorHAnsi"/>
                <w:bCs/>
                <w:lang w:val="kk-KZ" w:eastAsia="en-US"/>
              </w:rPr>
            </w:pPr>
            <w:r w:rsidRPr="005105F1">
              <w:rPr>
                <w:rFonts w:eastAsiaTheme="minorHAnsi"/>
                <w:bCs/>
                <w:lang w:val="kk-KZ" w:eastAsia="en-US"/>
              </w:rPr>
              <w:t>қараша</w:t>
            </w:r>
          </w:p>
        </w:tc>
        <w:tc>
          <w:tcPr>
            <w:tcW w:w="2233" w:type="dxa"/>
          </w:tcPr>
          <w:p w:rsidR="00B91FED" w:rsidRDefault="00581B17" w:rsidP="00B91FED">
            <w:pPr>
              <w:suppressAutoHyphens w:val="0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 xml:space="preserve">Бекжанова Е.Н., </w:t>
            </w:r>
            <w:r w:rsidRPr="00C34F79">
              <w:rPr>
                <w:bCs/>
                <w:sz w:val="24"/>
                <w:szCs w:val="24"/>
                <w:lang w:val="kk-KZ"/>
              </w:rPr>
              <w:t>Павленко Н.И.</w:t>
            </w:r>
          </w:p>
        </w:tc>
      </w:tr>
      <w:tr w:rsidR="00B91FED" w:rsidTr="00FD748D">
        <w:tc>
          <w:tcPr>
            <w:tcW w:w="10171" w:type="dxa"/>
            <w:gridSpan w:val="3"/>
          </w:tcPr>
          <w:p w:rsidR="00B91FED" w:rsidRDefault="00B91FED" w:rsidP="00B91FED">
            <w:pPr>
              <w:pStyle w:val="a3"/>
              <w:jc w:val="center"/>
              <w:rPr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№3 әдістемелік бірлестік отырысы</w:t>
            </w:r>
          </w:p>
        </w:tc>
      </w:tr>
      <w:tr w:rsidR="00B91FED" w:rsidRPr="005105F1" w:rsidTr="00FD748D">
        <w:tc>
          <w:tcPr>
            <w:tcW w:w="6662" w:type="dxa"/>
          </w:tcPr>
          <w:p w:rsidR="005105F1" w:rsidRPr="005105F1" w:rsidRDefault="005105F1" w:rsidP="005105F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kk-KZ" w:eastAsia="en-US"/>
              </w:rPr>
            </w:pPr>
            <w:r w:rsidRPr="005105F1">
              <w:rPr>
                <w:rFonts w:eastAsiaTheme="minorHAnsi"/>
                <w:bCs/>
                <w:lang w:val="kk-KZ" w:eastAsia="en-US"/>
              </w:rPr>
              <w:t>1. "Мұғалімнің кәсіби өсуі қосымша білім беру сапасын арттырудың шарты ретінде "(баяндама Павленко Н.И.).</w:t>
            </w:r>
          </w:p>
          <w:p w:rsidR="005105F1" w:rsidRPr="005105F1" w:rsidRDefault="005105F1" w:rsidP="005105F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kk-KZ" w:eastAsia="en-US"/>
              </w:rPr>
            </w:pPr>
            <w:r w:rsidRPr="005105F1">
              <w:rPr>
                <w:rFonts w:eastAsiaTheme="minorHAnsi"/>
                <w:bCs/>
                <w:lang w:val="kk-KZ" w:eastAsia="en-US"/>
              </w:rPr>
              <w:t>2. "Тәрбиеленушінің эстетикалық талғамы мен патриоттық тәрбиесін қалыптастырудағы ұлттық көркем мұраның рөлі "(Г. Е. Дускееваның баяндамасы.).</w:t>
            </w:r>
          </w:p>
          <w:p w:rsidR="005105F1" w:rsidRPr="005105F1" w:rsidRDefault="005105F1" w:rsidP="005105F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kk-KZ" w:eastAsia="en-US"/>
              </w:rPr>
            </w:pPr>
            <w:r w:rsidRPr="005105F1">
              <w:rPr>
                <w:rFonts w:eastAsiaTheme="minorHAnsi"/>
                <w:bCs/>
                <w:lang w:val="kk-KZ" w:eastAsia="en-US"/>
              </w:rPr>
              <w:t>3. "Шығармашылық жеке тұлғаны дамытудың негізі ретінде"</w:t>
            </w:r>
          </w:p>
          <w:p w:rsidR="005105F1" w:rsidRPr="005105F1" w:rsidRDefault="005105F1" w:rsidP="005105F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 xml:space="preserve"> (Э. Г</w:t>
            </w:r>
            <w:r w:rsidRPr="005105F1">
              <w:rPr>
                <w:rFonts w:eastAsiaTheme="minorHAnsi"/>
                <w:bCs/>
                <w:lang w:val="kk-KZ" w:eastAsia="en-US"/>
              </w:rPr>
              <w:t>. Маймақованың баяндамасы.).</w:t>
            </w:r>
          </w:p>
          <w:p w:rsidR="00B91FED" w:rsidRDefault="005105F1" w:rsidP="00B91FE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kk-KZ" w:eastAsia="en-US"/>
              </w:rPr>
            </w:pPr>
            <w:r w:rsidRPr="005105F1">
              <w:rPr>
                <w:rFonts w:eastAsiaTheme="minorHAnsi"/>
                <w:bCs/>
                <w:lang w:val="kk-KZ" w:eastAsia="en-US"/>
              </w:rPr>
              <w:t>4. Өткізілген ашық сабақтарды талдау (мұғалімнің сыни рефлексиясы)</w:t>
            </w:r>
          </w:p>
          <w:p w:rsidR="00B91FED" w:rsidRDefault="00B91FED" w:rsidP="00B91FE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kk-KZ" w:eastAsia="en-US"/>
              </w:rPr>
            </w:pPr>
          </w:p>
        </w:tc>
        <w:tc>
          <w:tcPr>
            <w:tcW w:w="1276" w:type="dxa"/>
          </w:tcPr>
          <w:p w:rsidR="00B91FED" w:rsidRDefault="005105F1" w:rsidP="00B91FED">
            <w:pPr>
              <w:suppressAutoHyphens w:val="0"/>
              <w:jc w:val="center"/>
              <w:rPr>
                <w:rFonts w:eastAsiaTheme="minorHAnsi"/>
                <w:bCs/>
                <w:lang w:val="kk-KZ" w:eastAsia="en-US"/>
              </w:rPr>
            </w:pPr>
            <w:r w:rsidRPr="005105F1">
              <w:rPr>
                <w:rFonts w:eastAsiaTheme="minorHAnsi"/>
                <w:bCs/>
                <w:lang w:val="kk-KZ" w:eastAsia="en-US"/>
              </w:rPr>
              <w:t>қаңтар</w:t>
            </w:r>
          </w:p>
        </w:tc>
        <w:tc>
          <w:tcPr>
            <w:tcW w:w="2233" w:type="dxa"/>
          </w:tcPr>
          <w:p w:rsidR="00B91FED" w:rsidRDefault="00581B17" w:rsidP="00B91FED">
            <w:pPr>
              <w:suppressAutoHyphens w:val="0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 xml:space="preserve">Бекжанова Е.Н., </w:t>
            </w:r>
            <w:r w:rsidRPr="00C34F79">
              <w:rPr>
                <w:bCs/>
                <w:sz w:val="24"/>
                <w:szCs w:val="24"/>
                <w:lang w:val="kk-KZ"/>
              </w:rPr>
              <w:t>Павленко Н.И.</w:t>
            </w:r>
          </w:p>
        </w:tc>
      </w:tr>
      <w:tr w:rsidR="00B91FED" w:rsidRPr="005105F1" w:rsidTr="00FD748D">
        <w:tc>
          <w:tcPr>
            <w:tcW w:w="10171" w:type="dxa"/>
            <w:gridSpan w:val="3"/>
          </w:tcPr>
          <w:p w:rsidR="00B91FED" w:rsidRDefault="00B91FED" w:rsidP="00B91FED">
            <w:pPr>
              <w:pStyle w:val="a3"/>
              <w:jc w:val="center"/>
              <w:rPr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№4 әдістемелік бірлестік отырысы</w:t>
            </w:r>
          </w:p>
        </w:tc>
      </w:tr>
      <w:tr w:rsidR="00B91FED" w:rsidRPr="005105F1" w:rsidTr="00FD748D">
        <w:tc>
          <w:tcPr>
            <w:tcW w:w="6662" w:type="dxa"/>
          </w:tcPr>
          <w:p w:rsidR="00B91FED" w:rsidRDefault="00B91FED" w:rsidP="00B91FED">
            <w:pPr>
              <w:pStyle w:val="a3"/>
              <w:rPr>
                <w:bCs/>
                <w:lang w:val="kk-KZ"/>
              </w:rPr>
            </w:pPr>
          </w:p>
          <w:p w:rsidR="005105F1" w:rsidRPr="005105F1" w:rsidRDefault="005105F1" w:rsidP="005105F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105F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"Қосымша білім берудің заманауи мүмкіндіктері" (Д.с. Байзақованың баяндамасы). </w:t>
            </w:r>
          </w:p>
          <w:p w:rsidR="005105F1" w:rsidRPr="005105F1" w:rsidRDefault="005105F1" w:rsidP="005105F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105F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"Педагогтің кәсіби деңгейін арттырудың оңтайлы жолдары" (Е. Е. Кенкеновтың баяндамасы).</w:t>
            </w:r>
          </w:p>
          <w:p w:rsidR="005105F1" w:rsidRPr="005105F1" w:rsidRDefault="005105F1" w:rsidP="005105F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105F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 "Балалардың шығармашылық қабілеттерін дамытудағы сәндік-қолданбалы өнердің рөлі "(Никитина Н.Н. баяндама)</w:t>
            </w:r>
          </w:p>
          <w:p w:rsidR="00B91FED" w:rsidRPr="005105F1" w:rsidRDefault="005105F1" w:rsidP="005105F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105F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 Өзін-өзі тәрбиелеу мұғалімдерінің папкаларын талдау</w:t>
            </w:r>
          </w:p>
          <w:p w:rsidR="00B91FED" w:rsidRDefault="00B91FED" w:rsidP="00B91FED">
            <w:pPr>
              <w:pStyle w:val="a3"/>
              <w:rPr>
                <w:bCs/>
                <w:lang w:val="kk-KZ"/>
              </w:rPr>
            </w:pPr>
          </w:p>
        </w:tc>
        <w:tc>
          <w:tcPr>
            <w:tcW w:w="1276" w:type="dxa"/>
          </w:tcPr>
          <w:p w:rsidR="00B91FED" w:rsidRDefault="005105F1" w:rsidP="00B91FED">
            <w:pPr>
              <w:suppressAutoHyphens w:val="0"/>
              <w:jc w:val="center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>наурыз</w:t>
            </w:r>
          </w:p>
        </w:tc>
        <w:tc>
          <w:tcPr>
            <w:tcW w:w="2233" w:type="dxa"/>
          </w:tcPr>
          <w:p w:rsidR="00B91FED" w:rsidRDefault="00581B17" w:rsidP="00B91FED">
            <w:pPr>
              <w:suppressAutoHyphens w:val="0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 xml:space="preserve">Бекжанова Е.Н., </w:t>
            </w:r>
            <w:r w:rsidRPr="00C34F79">
              <w:rPr>
                <w:bCs/>
                <w:sz w:val="24"/>
                <w:szCs w:val="24"/>
                <w:lang w:val="kk-KZ"/>
              </w:rPr>
              <w:t>Павленко Н.И.</w:t>
            </w:r>
          </w:p>
        </w:tc>
      </w:tr>
      <w:tr w:rsidR="00B91FED" w:rsidRPr="005105F1" w:rsidTr="00FD748D">
        <w:tc>
          <w:tcPr>
            <w:tcW w:w="10171" w:type="dxa"/>
            <w:gridSpan w:val="3"/>
          </w:tcPr>
          <w:p w:rsidR="00B91FED" w:rsidRPr="004561DE" w:rsidRDefault="00B91FED" w:rsidP="00B91F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№5 әдістемелік бірлестік отырысы</w:t>
            </w:r>
          </w:p>
          <w:p w:rsidR="00B91FED" w:rsidRDefault="00B91FED" w:rsidP="00B91FED">
            <w:pPr>
              <w:pStyle w:val="a3"/>
              <w:jc w:val="center"/>
              <w:rPr>
                <w:lang w:val="kk-KZ"/>
              </w:rPr>
            </w:pPr>
          </w:p>
        </w:tc>
      </w:tr>
      <w:tr w:rsidR="00B91FED" w:rsidRPr="005105F1" w:rsidTr="00FD748D">
        <w:tc>
          <w:tcPr>
            <w:tcW w:w="6662" w:type="dxa"/>
          </w:tcPr>
          <w:p w:rsidR="005105F1" w:rsidRPr="005105F1" w:rsidRDefault="005105F1" w:rsidP="005105F1">
            <w:pPr>
              <w:suppressAutoHyphens w:val="0"/>
              <w:rPr>
                <w:rFonts w:eastAsiaTheme="minorHAnsi"/>
                <w:bCs/>
                <w:lang w:val="kk-KZ" w:eastAsia="en-US"/>
              </w:rPr>
            </w:pPr>
            <w:r w:rsidRPr="005105F1">
              <w:rPr>
                <w:rFonts w:eastAsiaTheme="minorHAnsi"/>
                <w:bCs/>
                <w:lang w:val="kk-KZ" w:eastAsia="en-US"/>
              </w:rPr>
              <w:t>1. 2025-2026 оқу жылындағы сәндік-қолданбалы бағыттағы әдістемелік бірлестіктің жұмыс қорытындыларының тәртібі.</w:t>
            </w:r>
          </w:p>
          <w:p w:rsidR="005105F1" w:rsidRPr="005105F1" w:rsidRDefault="005105F1" w:rsidP="005105F1">
            <w:pPr>
              <w:suppressAutoHyphens w:val="0"/>
              <w:rPr>
                <w:rFonts w:eastAsiaTheme="minorHAnsi"/>
                <w:bCs/>
                <w:lang w:val="kk-KZ" w:eastAsia="en-US"/>
              </w:rPr>
            </w:pPr>
            <w:r w:rsidRPr="005105F1">
              <w:rPr>
                <w:rFonts w:eastAsiaTheme="minorHAnsi"/>
                <w:bCs/>
                <w:lang w:val="kk-KZ" w:eastAsia="en-US"/>
              </w:rPr>
              <w:t xml:space="preserve">2. </w:t>
            </w:r>
            <w:r w:rsidR="009E2327" w:rsidRPr="009E2327">
              <w:rPr>
                <w:rFonts w:eastAsiaTheme="minorHAnsi"/>
                <w:bCs/>
                <w:lang w:val="kk-KZ" w:eastAsia="en-US"/>
              </w:rPr>
              <w:t xml:space="preserve">“Үйірмеге қатысатын тәрбиеленушілердің жас ерекшеліктеріне қарай жұмыс ерекшеліктері” </w:t>
            </w:r>
            <w:r w:rsidRPr="005105F1">
              <w:rPr>
                <w:rFonts w:eastAsiaTheme="minorHAnsi"/>
                <w:bCs/>
                <w:lang w:val="kk-KZ" w:eastAsia="en-US"/>
              </w:rPr>
              <w:t>(Ш.С. Тәжиеваның баяндамасы).</w:t>
            </w:r>
          </w:p>
          <w:p w:rsidR="005105F1" w:rsidRPr="005105F1" w:rsidRDefault="005105F1" w:rsidP="005105F1">
            <w:pPr>
              <w:suppressAutoHyphens w:val="0"/>
              <w:rPr>
                <w:rFonts w:eastAsiaTheme="minorHAnsi"/>
                <w:bCs/>
                <w:lang w:val="kk-KZ" w:eastAsia="en-US"/>
              </w:rPr>
            </w:pPr>
            <w:r w:rsidRPr="005105F1">
              <w:rPr>
                <w:rFonts w:eastAsiaTheme="minorHAnsi"/>
                <w:bCs/>
                <w:lang w:val="kk-KZ" w:eastAsia="en-US"/>
              </w:rPr>
              <w:t>3. "Педагогтың кәсіби өсуі қосымша білім беру сапасын арттырудың шарты ретінде" (А.Г. Ахатаеваның баяндамасы).</w:t>
            </w:r>
          </w:p>
          <w:p w:rsidR="00B91FED" w:rsidRDefault="005105F1" w:rsidP="00B91FED">
            <w:pPr>
              <w:suppressAutoHyphens w:val="0"/>
              <w:rPr>
                <w:rFonts w:eastAsiaTheme="minorHAnsi"/>
                <w:bCs/>
                <w:lang w:val="kk-KZ" w:eastAsia="en-US"/>
              </w:rPr>
            </w:pPr>
            <w:r w:rsidRPr="005105F1">
              <w:rPr>
                <w:rFonts w:eastAsiaTheme="minorHAnsi"/>
                <w:bCs/>
                <w:lang w:val="kk-KZ" w:eastAsia="en-US"/>
              </w:rPr>
              <w:t>4. Жаңа оқу жылына міндеттер қою</w:t>
            </w:r>
          </w:p>
          <w:p w:rsidR="00B91FED" w:rsidRDefault="00B91FED" w:rsidP="00B91FED">
            <w:pPr>
              <w:suppressAutoHyphens w:val="0"/>
              <w:rPr>
                <w:rFonts w:eastAsiaTheme="minorHAnsi"/>
                <w:bCs/>
                <w:lang w:val="kk-KZ" w:eastAsia="en-US"/>
              </w:rPr>
            </w:pPr>
          </w:p>
          <w:p w:rsidR="00B91FED" w:rsidRDefault="00B91FED" w:rsidP="00B91FED">
            <w:pPr>
              <w:suppressAutoHyphens w:val="0"/>
              <w:rPr>
                <w:rFonts w:eastAsiaTheme="minorHAnsi"/>
                <w:bCs/>
                <w:lang w:val="kk-KZ" w:eastAsia="en-US"/>
              </w:rPr>
            </w:pPr>
          </w:p>
        </w:tc>
        <w:tc>
          <w:tcPr>
            <w:tcW w:w="1276" w:type="dxa"/>
          </w:tcPr>
          <w:p w:rsidR="00B91FED" w:rsidRDefault="005105F1" w:rsidP="00B91FED">
            <w:pPr>
              <w:suppressAutoHyphens w:val="0"/>
              <w:jc w:val="center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lastRenderedPageBreak/>
              <w:t>мамыр</w:t>
            </w:r>
          </w:p>
        </w:tc>
        <w:tc>
          <w:tcPr>
            <w:tcW w:w="2233" w:type="dxa"/>
          </w:tcPr>
          <w:p w:rsidR="00B91FED" w:rsidRDefault="00581B17" w:rsidP="00B91FED">
            <w:pPr>
              <w:suppressAutoHyphens w:val="0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 xml:space="preserve">Бекжанова Е.Н., </w:t>
            </w:r>
            <w:r w:rsidRPr="00C34F79">
              <w:rPr>
                <w:bCs/>
                <w:sz w:val="24"/>
                <w:szCs w:val="24"/>
                <w:lang w:val="kk-KZ"/>
              </w:rPr>
              <w:t>Павленко Н.И.</w:t>
            </w:r>
          </w:p>
        </w:tc>
      </w:tr>
    </w:tbl>
    <w:p w:rsidR="004561DE" w:rsidRPr="00B91FED" w:rsidRDefault="004561DE" w:rsidP="004561DE">
      <w:pPr>
        <w:jc w:val="center"/>
        <w:rPr>
          <w:b/>
          <w:sz w:val="28"/>
          <w:szCs w:val="28"/>
          <w:lang w:val="kk-KZ"/>
        </w:rPr>
      </w:pPr>
      <w:r w:rsidRPr="00B91FED">
        <w:rPr>
          <w:b/>
          <w:sz w:val="28"/>
          <w:szCs w:val="28"/>
          <w:lang w:val="kk-KZ"/>
        </w:rPr>
        <w:t>План работы</w:t>
      </w:r>
    </w:p>
    <w:p w:rsidR="004561DE" w:rsidRPr="006653E8" w:rsidRDefault="004561DE" w:rsidP="004561DE">
      <w:pPr>
        <w:jc w:val="center"/>
        <w:rPr>
          <w:sz w:val="28"/>
          <w:szCs w:val="28"/>
          <w:lang w:val="kk-KZ"/>
        </w:rPr>
      </w:pPr>
      <w:r w:rsidRPr="006653E8">
        <w:rPr>
          <w:sz w:val="28"/>
          <w:szCs w:val="28"/>
          <w:lang w:val="kk-KZ"/>
        </w:rPr>
        <w:t>методического объединения</w:t>
      </w:r>
    </w:p>
    <w:p w:rsidR="004561DE" w:rsidRPr="006653E8" w:rsidRDefault="004561DE" w:rsidP="004561DE">
      <w:pPr>
        <w:jc w:val="center"/>
        <w:rPr>
          <w:sz w:val="28"/>
          <w:szCs w:val="28"/>
          <w:lang w:val="kk-KZ"/>
        </w:rPr>
      </w:pPr>
      <w:r w:rsidRPr="006653E8">
        <w:rPr>
          <w:sz w:val="28"/>
          <w:szCs w:val="28"/>
          <w:lang w:val="kk-KZ"/>
        </w:rPr>
        <w:t>декоративно-прикладного направления</w:t>
      </w:r>
    </w:p>
    <w:p w:rsidR="004561DE" w:rsidRDefault="004561DE" w:rsidP="004561DE">
      <w:pPr>
        <w:jc w:val="center"/>
        <w:rPr>
          <w:sz w:val="28"/>
          <w:szCs w:val="28"/>
          <w:lang w:val="kk-KZ"/>
        </w:rPr>
      </w:pPr>
      <w:r w:rsidRPr="006653E8">
        <w:rPr>
          <w:sz w:val="28"/>
          <w:szCs w:val="28"/>
          <w:lang w:val="kk-KZ"/>
        </w:rPr>
        <w:t>на 202</w:t>
      </w:r>
      <w:r w:rsidR="004707CF">
        <w:rPr>
          <w:sz w:val="28"/>
          <w:szCs w:val="28"/>
          <w:lang w:val="kk-KZ"/>
        </w:rPr>
        <w:t>5</w:t>
      </w:r>
      <w:r w:rsidRPr="006653E8">
        <w:rPr>
          <w:sz w:val="28"/>
          <w:szCs w:val="28"/>
          <w:lang w:val="kk-KZ"/>
        </w:rPr>
        <w:t>-202</w:t>
      </w:r>
      <w:r w:rsidR="004707CF">
        <w:rPr>
          <w:sz w:val="28"/>
          <w:szCs w:val="28"/>
          <w:lang w:val="kk-KZ"/>
        </w:rPr>
        <w:t>6</w:t>
      </w:r>
      <w:r w:rsidRPr="006653E8">
        <w:rPr>
          <w:sz w:val="28"/>
          <w:szCs w:val="28"/>
          <w:lang w:val="kk-KZ"/>
        </w:rPr>
        <w:t xml:space="preserve"> учебный год</w:t>
      </w:r>
    </w:p>
    <w:p w:rsidR="00B91FED" w:rsidRDefault="00B91FED" w:rsidP="004561DE">
      <w:pPr>
        <w:jc w:val="center"/>
        <w:rPr>
          <w:sz w:val="28"/>
          <w:szCs w:val="28"/>
          <w:lang w:val="kk-KZ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6662"/>
        <w:gridCol w:w="1276"/>
        <w:gridCol w:w="2233"/>
      </w:tblGrid>
      <w:tr w:rsidR="008B2699" w:rsidRPr="008B2699" w:rsidTr="00B91FED">
        <w:trPr>
          <w:trHeight w:val="373"/>
        </w:trPr>
        <w:tc>
          <w:tcPr>
            <w:tcW w:w="6662" w:type="dxa"/>
          </w:tcPr>
          <w:p w:rsidR="008B2699" w:rsidRPr="004561DE" w:rsidRDefault="008B2699" w:rsidP="004561D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1276" w:type="dxa"/>
          </w:tcPr>
          <w:p w:rsidR="008B2699" w:rsidRPr="004561DE" w:rsidRDefault="008B2699" w:rsidP="004561D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Дата</w:t>
            </w:r>
          </w:p>
        </w:tc>
        <w:tc>
          <w:tcPr>
            <w:tcW w:w="2233" w:type="dxa"/>
          </w:tcPr>
          <w:p w:rsidR="008B2699" w:rsidRPr="004561DE" w:rsidRDefault="008B2699" w:rsidP="004561D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Ответственный</w:t>
            </w:r>
          </w:p>
        </w:tc>
      </w:tr>
      <w:tr w:rsidR="008B2699" w:rsidTr="008B2699">
        <w:trPr>
          <w:trHeight w:val="339"/>
        </w:trPr>
        <w:tc>
          <w:tcPr>
            <w:tcW w:w="10171" w:type="dxa"/>
            <w:gridSpan w:val="3"/>
          </w:tcPr>
          <w:p w:rsidR="008B2699" w:rsidRDefault="008B2699" w:rsidP="00BF6243">
            <w:pPr>
              <w:pStyle w:val="a3"/>
              <w:jc w:val="center"/>
              <w:rPr>
                <w:bCs/>
                <w:lang w:val="kk-KZ"/>
              </w:rPr>
            </w:pPr>
            <w:r w:rsidRPr="008B26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Заседани</w:t>
            </w:r>
            <w:r w:rsidR="00BF62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</w:t>
            </w:r>
            <w:r w:rsidRPr="008B26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8B26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методического объединения</w:t>
            </w:r>
            <w:r w:rsidRPr="008B26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№ 1</w:t>
            </w:r>
          </w:p>
        </w:tc>
      </w:tr>
      <w:tr w:rsidR="008B2699" w:rsidTr="008B2699">
        <w:tc>
          <w:tcPr>
            <w:tcW w:w="6662" w:type="dxa"/>
          </w:tcPr>
          <w:p w:rsidR="008B2699" w:rsidRPr="00C34F79" w:rsidRDefault="008B2699" w:rsidP="008B269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Уточнение списка членов </w:t>
            </w:r>
            <w:r w:rsidRPr="008B2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методического объединения</w:t>
            </w:r>
            <w:r w:rsidRPr="00C34F7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на 202</w:t>
            </w:r>
            <w:r w:rsidR="000A6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C34F7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-202</w:t>
            </w:r>
            <w:r w:rsidR="000A6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C34F7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уч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ебный год.</w:t>
            </w:r>
          </w:p>
          <w:p w:rsidR="008B2699" w:rsidRDefault="008B2699" w:rsidP="008B269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C34F7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Система работы педагогов доп</w:t>
            </w:r>
            <w:r w:rsidR="000A6D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олнительного образования на 2025-2026</w:t>
            </w:r>
            <w:r w:rsidRPr="00C34F7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уч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ебный год</w:t>
            </w:r>
            <w:r w:rsidRPr="00C34F7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8B2699" w:rsidRPr="003A0B31" w:rsidRDefault="008B2699" w:rsidP="008B26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6905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Утверждение плана работы </w:t>
            </w:r>
            <w:r w:rsidRPr="008B2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методического объединения</w:t>
            </w:r>
            <w:r w:rsidRPr="006905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 обсуждение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календарных</w:t>
            </w:r>
            <w:r w:rsidRPr="006905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планов педагогов на 202</w:t>
            </w:r>
            <w:r w:rsidR="00EB66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6905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-202</w:t>
            </w:r>
            <w:r w:rsidR="00EB66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6905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34F7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ебный год</w:t>
            </w:r>
            <w:r w:rsidRPr="006905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8B2699" w:rsidRDefault="008B2699" w:rsidP="008B269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Планирование самообразования педагогов </w:t>
            </w:r>
            <w:r w:rsidRPr="008B2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методического объединения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</w:p>
          <w:p w:rsidR="008B2699" w:rsidRDefault="008B2699" w:rsidP="008B269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 Составление граф</w:t>
            </w:r>
            <w:r w:rsidR="00152A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ика проведения открытых занятий и мастер-классов</w:t>
            </w:r>
          </w:p>
          <w:p w:rsidR="00152A14" w:rsidRDefault="00152A14" w:rsidP="008B2699">
            <w:pPr>
              <w:pStyle w:val="a3"/>
              <w:rPr>
                <w:bCs/>
                <w:lang w:val="kk-KZ"/>
              </w:rPr>
            </w:pPr>
          </w:p>
        </w:tc>
        <w:tc>
          <w:tcPr>
            <w:tcW w:w="1276" w:type="dxa"/>
          </w:tcPr>
          <w:p w:rsidR="008B2699" w:rsidRDefault="00EF3C73" w:rsidP="00EF3C73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>сентябрь</w:t>
            </w:r>
          </w:p>
        </w:tc>
        <w:tc>
          <w:tcPr>
            <w:tcW w:w="2233" w:type="dxa"/>
          </w:tcPr>
          <w:p w:rsidR="008B2699" w:rsidRDefault="00EF3C73">
            <w:pPr>
              <w:suppressAutoHyphens w:val="0"/>
              <w:spacing w:after="160" w:line="259" w:lineRule="auto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 xml:space="preserve">Бекжанова Е.Н., </w:t>
            </w:r>
            <w:r w:rsidRPr="00C34F79">
              <w:rPr>
                <w:bCs/>
                <w:sz w:val="24"/>
                <w:szCs w:val="24"/>
                <w:lang w:val="kk-KZ"/>
              </w:rPr>
              <w:t>Павленко Н.И.</w:t>
            </w:r>
          </w:p>
        </w:tc>
      </w:tr>
      <w:tr w:rsidR="00BF6243" w:rsidTr="00B91FED">
        <w:trPr>
          <w:trHeight w:val="396"/>
        </w:trPr>
        <w:tc>
          <w:tcPr>
            <w:tcW w:w="10171" w:type="dxa"/>
            <w:gridSpan w:val="3"/>
          </w:tcPr>
          <w:p w:rsidR="00BF6243" w:rsidRDefault="00BF6243" w:rsidP="004561DE">
            <w:pPr>
              <w:pStyle w:val="a3"/>
              <w:jc w:val="center"/>
              <w:rPr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Заседание методического объединения № 2</w:t>
            </w:r>
          </w:p>
        </w:tc>
      </w:tr>
      <w:tr w:rsidR="008B2699" w:rsidTr="00BF6243">
        <w:trPr>
          <w:trHeight w:val="1709"/>
        </w:trPr>
        <w:tc>
          <w:tcPr>
            <w:tcW w:w="6662" w:type="dxa"/>
          </w:tcPr>
          <w:p w:rsidR="00BF6243" w:rsidRPr="00BF6243" w:rsidRDefault="00BF6243" w:rsidP="00BF624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kk-KZ"/>
              </w:rPr>
              <w:t xml:space="preserve">1. </w:t>
            </w:r>
            <w:r w:rsidR="0027135D" w:rsidRPr="00EB287F">
              <w:rPr>
                <w:sz w:val="24"/>
                <w:szCs w:val="24"/>
              </w:rPr>
              <w:t>«Саморазвитие и профессиональное совершенствование современного педагога»</w:t>
            </w:r>
            <w:r w:rsidR="0027135D" w:rsidRPr="00EF3C73">
              <w:rPr>
                <w:bCs/>
                <w:i/>
                <w:sz w:val="24"/>
                <w:szCs w:val="24"/>
                <w:lang w:val="kk-KZ"/>
              </w:rPr>
              <w:t xml:space="preserve"> (доклад </w:t>
            </w:r>
            <w:proofErr w:type="spellStart"/>
            <w:r w:rsidR="0027135D">
              <w:rPr>
                <w:i/>
                <w:sz w:val="24"/>
                <w:szCs w:val="24"/>
              </w:rPr>
              <w:t>Амантаевой</w:t>
            </w:r>
            <w:proofErr w:type="spellEnd"/>
            <w:r w:rsidR="0027135D">
              <w:rPr>
                <w:i/>
                <w:sz w:val="24"/>
                <w:szCs w:val="24"/>
              </w:rPr>
              <w:t xml:space="preserve"> М.Е.</w:t>
            </w:r>
            <w:r w:rsidR="0027135D" w:rsidRPr="00EF3C73">
              <w:rPr>
                <w:bCs/>
                <w:i/>
                <w:sz w:val="24"/>
                <w:szCs w:val="24"/>
                <w:lang w:val="kk-KZ"/>
              </w:rPr>
              <w:t>).</w:t>
            </w:r>
          </w:p>
          <w:p w:rsidR="00BF6243" w:rsidRPr="00EF3C73" w:rsidRDefault="00BF6243" w:rsidP="00BF6243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>
              <w:rPr>
                <w:bCs/>
              </w:rPr>
              <w:t xml:space="preserve">2. </w:t>
            </w:r>
            <w:r w:rsidR="00590254" w:rsidRPr="00E97012">
              <w:rPr>
                <w:bCs/>
              </w:rPr>
              <w:t>«Индивидуальный подход в дополнительном образовании: как методическая разработка помогает раскрыть потенциал каждого ребёнка»</w:t>
            </w:r>
            <w:r w:rsidR="00590254" w:rsidRPr="00E97012">
              <w:t>.</w:t>
            </w:r>
            <w:r w:rsidR="00590254" w:rsidRPr="00EF3C73">
              <w:rPr>
                <w:i/>
                <w:sz w:val="24"/>
                <w:szCs w:val="24"/>
              </w:rPr>
              <w:t xml:space="preserve"> </w:t>
            </w:r>
            <w:r w:rsidR="00EF3C73" w:rsidRPr="00EF3C73">
              <w:rPr>
                <w:i/>
                <w:sz w:val="24"/>
                <w:szCs w:val="24"/>
              </w:rPr>
              <w:t xml:space="preserve">(доклад </w:t>
            </w:r>
            <w:r w:rsidR="00590254">
              <w:rPr>
                <w:i/>
                <w:sz w:val="24"/>
                <w:szCs w:val="24"/>
              </w:rPr>
              <w:t xml:space="preserve">Нурпеисовой </w:t>
            </w:r>
            <w:proofErr w:type="gramStart"/>
            <w:r w:rsidR="0027135D">
              <w:rPr>
                <w:i/>
                <w:sz w:val="24"/>
                <w:szCs w:val="24"/>
              </w:rPr>
              <w:t>Г.Т.</w:t>
            </w:r>
            <w:r w:rsidR="00EF3C73" w:rsidRPr="00EF3C73">
              <w:rPr>
                <w:i/>
                <w:sz w:val="24"/>
                <w:szCs w:val="24"/>
              </w:rPr>
              <w:t>.</w:t>
            </w:r>
            <w:proofErr w:type="gramEnd"/>
            <w:r w:rsidR="00EF3C73" w:rsidRPr="00EF3C73">
              <w:rPr>
                <w:i/>
                <w:sz w:val="24"/>
                <w:szCs w:val="24"/>
              </w:rPr>
              <w:t>)</w:t>
            </w:r>
            <w:r w:rsidRPr="00EF3C73">
              <w:rPr>
                <w:bCs/>
                <w:i/>
                <w:sz w:val="24"/>
                <w:szCs w:val="24"/>
              </w:rPr>
              <w:t>.</w:t>
            </w:r>
          </w:p>
          <w:p w:rsidR="008B2699" w:rsidRDefault="00BF6243" w:rsidP="0059025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bCs/>
              </w:rPr>
              <w:t xml:space="preserve">3. </w:t>
            </w:r>
            <w:r w:rsidR="00590254">
              <w:rPr>
                <w:sz w:val="24"/>
                <w:szCs w:val="24"/>
              </w:rPr>
              <w:t>«</w:t>
            </w:r>
            <w:r w:rsidR="00590254" w:rsidRPr="00027D7E">
              <w:rPr>
                <w:sz w:val="24"/>
                <w:szCs w:val="24"/>
              </w:rPr>
              <w:t>Значение</w:t>
            </w:r>
            <w:r w:rsidR="00590254" w:rsidRPr="00F44309">
              <w:rPr>
                <w:sz w:val="24"/>
                <w:szCs w:val="24"/>
              </w:rPr>
              <w:t xml:space="preserve"> дополнительного образования в образовательном процессе»</w:t>
            </w:r>
            <w:r w:rsidR="00590254" w:rsidRPr="00EF3C73">
              <w:rPr>
                <w:i/>
              </w:rPr>
              <w:t xml:space="preserve"> </w:t>
            </w:r>
            <w:r w:rsidR="00EF3C73" w:rsidRPr="00EF3C73">
              <w:rPr>
                <w:i/>
              </w:rPr>
              <w:t xml:space="preserve">(доклад </w:t>
            </w:r>
            <w:r w:rsidR="00590254">
              <w:rPr>
                <w:i/>
                <w:sz w:val="24"/>
                <w:szCs w:val="24"/>
              </w:rPr>
              <w:t>Авдеенко Л.В.</w:t>
            </w:r>
            <w:r w:rsidR="00EF3C73" w:rsidRPr="00EF3C73">
              <w:rPr>
                <w:i/>
              </w:rPr>
              <w:t>)</w:t>
            </w:r>
            <w:r w:rsidRPr="00EF3C73">
              <w:rPr>
                <w:i/>
              </w:rPr>
              <w:t>.</w:t>
            </w:r>
          </w:p>
          <w:p w:rsidR="00152A14" w:rsidRDefault="00152A14" w:rsidP="00590254">
            <w:pPr>
              <w:autoSpaceDE w:val="0"/>
              <w:autoSpaceDN w:val="0"/>
              <w:adjustRightInd w:val="0"/>
              <w:rPr>
                <w:rFonts w:eastAsiaTheme="minorHAnsi"/>
                <w:bCs/>
                <w:lang w:val="kk-KZ" w:eastAsia="en-US"/>
              </w:rPr>
            </w:pPr>
          </w:p>
        </w:tc>
        <w:tc>
          <w:tcPr>
            <w:tcW w:w="1276" w:type="dxa"/>
          </w:tcPr>
          <w:p w:rsidR="008B2699" w:rsidRDefault="0027135D" w:rsidP="00EF3C73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>ноябрь</w:t>
            </w:r>
          </w:p>
        </w:tc>
        <w:tc>
          <w:tcPr>
            <w:tcW w:w="2233" w:type="dxa"/>
          </w:tcPr>
          <w:p w:rsidR="008B2699" w:rsidRDefault="00EF3C73">
            <w:pPr>
              <w:suppressAutoHyphens w:val="0"/>
              <w:spacing w:after="160" w:line="259" w:lineRule="auto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 xml:space="preserve">Бекжанова Е.Н., </w:t>
            </w:r>
            <w:r w:rsidRPr="00C34F79">
              <w:rPr>
                <w:bCs/>
                <w:sz w:val="24"/>
                <w:szCs w:val="24"/>
                <w:lang w:val="kk-KZ"/>
              </w:rPr>
              <w:t>Павленко Н.И.</w:t>
            </w:r>
          </w:p>
        </w:tc>
      </w:tr>
      <w:tr w:rsidR="00BF6243" w:rsidTr="00B91FED">
        <w:trPr>
          <w:trHeight w:val="361"/>
        </w:trPr>
        <w:tc>
          <w:tcPr>
            <w:tcW w:w="10171" w:type="dxa"/>
            <w:gridSpan w:val="3"/>
          </w:tcPr>
          <w:p w:rsidR="00BF6243" w:rsidRDefault="00BF6243" w:rsidP="004561DE">
            <w:pPr>
              <w:pStyle w:val="a3"/>
              <w:jc w:val="center"/>
              <w:rPr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Заседание методического объединения № 3</w:t>
            </w:r>
          </w:p>
        </w:tc>
      </w:tr>
      <w:tr w:rsidR="008B2699" w:rsidTr="008B2699">
        <w:tc>
          <w:tcPr>
            <w:tcW w:w="6662" w:type="dxa"/>
          </w:tcPr>
          <w:p w:rsidR="00BF6243" w:rsidRPr="00EF3C73" w:rsidRDefault="00BF6243" w:rsidP="00EF3C73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BF62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="0027135D" w:rsidRPr="00EA5656">
              <w:rPr>
                <w:rFonts w:ascii="Times New Roman" w:hAnsi="Times New Roman" w:cs="Times New Roman"/>
                <w:sz w:val="24"/>
                <w:szCs w:val="24"/>
              </w:rPr>
              <w:t>«Профессиональный рост педагога как условие повышение качества дополнительного образования»</w:t>
            </w:r>
            <w:r w:rsidR="0027135D" w:rsidRPr="00EF3C73">
              <w:rPr>
                <w:i/>
                <w:sz w:val="24"/>
                <w:szCs w:val="24"/>
              </w:rPr>
              <w:t xml:space="preserve"> (доклад </w:t>
            </w:r>
            <w:r w:rsidR="0027135D">
              <w:rPr>
                <w:i/>
                <w:sz w:val="24"/>
                <w:szCs w:val="24"/>
              </w:rPr>
              <w:t>Павленко Н.И</w:t>
            </w:r>
            <w:r w:rsidR="0027135D" w:rsidRPr="00EF3C73">
              <w:rPr>
                <w:i/>
                <w:sz w:val="24"/>
                <w:szCs w:val="24"/>
              </w:rPr>
              <w:t>.)</w:t>
            </w:r>
            <w:r w:rsidR="0027135D" w:rsidRPr="00EF3C73">
              <w:rPr>
                <w:bCs/>
                <w:i/>
              </w:rPr>
              <w:t>.</w:t>
            </w:r>
          </w:p>
          <w:p w:rsidR="00BF6243" w:rsidRPr="00EF3C73" w:rsidRDefault="00BF6243" w:rsidP="00BF6243">
            <w:pPr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>
              <w:rPr>
                <w:bCs/>
              </w:rPr>
              <w:t xml:space="preserve">2. </w:t>
            </w:r>
            <w:r w:rsidR="0027135D">
              <w:rPr>
                <w:sz w:val="24"/>
                <w:szCs w:val="24"/>
              </w:rPr>
              <w:t>«</w:t>
            </w:r>
            <w:r w:rsidR="0027135D" w:rsidRPr="007E4A23">
              <w:rPr>
                <w:sz w:val="24"/>
                <w:szCs w:val="24"/>
              </w:rPr>
              <w:t>Роль национального художественного наследия в формировании эстетического вкуса и патриотического воспитания воспитанника</w:t>
            </w:r>
            <w:r w:rsidR="0027135D">
              <w:rPr>
                <w:sz w:val="24"/>
                <w:szCs w:val="24"/>
              </w:rPr>
              <w:t>»</w:t>
            </w:r>
            <w:r w:rsidR="0027135D" w:rsidRPr="00EF3C73">
              <w:rPr>
                <w:bCs/>
                <w:i/>
              </w:rPr>
              <w:t xml:space="preserve"> </w:t>
            </w:r>
            <w:r w:rsidR="00EF3C73" w:rsidRPr="00EF3C73">
              <w:rPr>
                <w:bCs/>
                <w:i/>
              </w:rPr>
              <w:t xml:space="preserve">(доклад </w:t>
            </w:r>
            <w:proofErr w:type="spellStart"/>
            <w:r w:rsidR="0027135D">
              <w:rPr>
                <w:i/>
                <w:sz w:val="24"/>
                <w:szCs w:val="24"/>
              </w:rPr>
              <w:t>Дускеевой</w:t>
            </w:r>
            <w:proofErr w:type="spellEnd"/>
            <w:r w:rsidR="0027135D">
              <w:rPr>
                <w:i/>
                <w:sz w:val="24"/>
                <w:szCs w:val="24"/>
              </w:rPr>
              <w:t xml:space="preserve"> </w:t>
            </w:r>
            <w:proofErr w:type="gramStart"/>
            <w:r w:rsidR="0027135D">
              <w:rPr>
                <w:i/>
                <w:sz w:val="24"/>
                <w:szCs w:val="24"/>
              </w:rPr>
              <w:t>Г.Е.</w:t>
            </w:r>
            <w:r w:rsidR="00EF3C73" w:rsidRPr="00EF3C73">
              <w:rPr>
                <w:i/>
                <w:sz w:val="24"/>
                <w:szCs w:val="24"/>
              </w:rPr>
              <w:t>.</w:t>
            </w:r>
            <w:proofErr w:type="gramEnd"/>
            <w:r w:rsidR="00EF3C73" w:rsidRPr="00EF3C73">
              <w:rPr>
                <w:bCs/>
                <w:i/>
              </w:rPr>
              <w:t>)</w:t>
            </w:r>
            <w:r w:rsidRPr="00EF3C73">
              <w:rPr>
                <w:bCs/>
                <w:i/>
              </w:rPr>
              <w:t>.</w:t>
            </w:r>
          </w:p>
          <w:p w:rsidR="0027135D" w:rsidRPr="00FE2AB2" w:rsidRDefault="00BF6243" w:rsidP="0027135D">
            <w:pPr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3. </w:t>
            </w:r>
            <w:r w:rsidR="0027135D" w:rsidRPr="00FE2AB2">
              <w:rPr>
                <w:rFonts w:eastAsia="Calibri"/>
                <w:sz w:val="24"/>
                <w:szCs w:val="24"/>
              </w:rPr>
              <w:t>«Творчество как основа развития личности</w:t>
            </w:r>
            <w:r w:rsidR="0027135D" w:rsidRPr="00FE2AB2">
              <w:rPr>
                <w:rFonts w:eastAsia="Calibri"/>
                <w:sz w:val="24"/>
                <w:szCs w:val="24"/>
                <w:lang w:val="kk-KZ"/>
              </w:rPr>
              <w:t>»</w:t>
            </w:r>
          </w:p>
          <w:p w:rsidR="00BF6243" w:rsidRPr="00EF3C73" w:rsidRDefault="0027135D" w:rsidP="0027135D">
            <w:pPr>
              <w:autoSpaceDE w:val="0"/>
              <w:autoSpaceDN w:val="0"/>
              <w:adjustRightInd w:val="0"/>
              <w:jc w:val="both"/>
              <w:rPr>
                <w:bCs/>
                <w:i/>
                <w:sz w:val="24"/>
                <w:szCs w:val="24"/>
                <w:lang w:val="kk-KZ"/>
              </w:rPr>
            </w:pPr>
            <w:r w:rsidRPr="00EF3C73">
              <w:rPr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EF3C73" w:rsidRPr="00EF3C73">
              <w:rPr>
                <w:bCs/>
                <w:i/>
                <w:sz w:val="24"/>
                <w:szCs w:val="24"/>
                <w:lang w:val="kk-KZ"/>
              </w:rPr>
              <w:t xml:space="preserve">(доклад </w:t>
            </w:r>
            <w:r>
              <w:rPr>
                <w:bCs/>
                <w:i/>
                <w:sz w:val="24"/>
                <w:szCs w:val="24"/>
                <w:lang w:val="kk-KZ"/>
              </w:rPr>
              <w:t>Маймаковой Э.Г.</w:t>
            </w:r>
            <w:r w:rsidR="00EF3C73" w:rsidRPr="00EF3C73">
              <w:rPr>
                <w:bCs/>
                <w:i/>
                <w:sz w:val="24"/>
                <w:szCs w:val="24"/>
                <w:lang w:val="kk-KZ"/>
              </w:rPr>
              <w:t>.)</w:t>
            </w:r>
            <w:r w:rsidR="00BF6243" w:rsidRPr="00EF3C73">
              <w:rPr>
                <w:bCs/>
                <w:i/>
              </w:rPr>
              <w:t>.</w:t>
            </w:r>
          </w:p>
          <w:p w:rsidR="008B2699" w:rsidRDefault="00BF6243" w:rsidP="00BF62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bCs/>
              </w:rPr>
              <w:t>4</w:t>
            </w:r>
            <w:r>
              <w:rPr>
                <w:iCs/>
              </w:rPr>
              <w:t xml:space="preserve">. </w:t>
            </w:r>
            <w:r w:rsidRPr="00BF6243">
              <w:rPr>
                <w:iCs/>
                <w:sz w:val="24"/>
                <w:szCs w:val="24"/>
              </w:rPr>
              <w:t>Анализ проведённых открытых занятий</w:t>
            </w:r>
            <w:r w:rsidRPr="00BF6243">
              <w:rPr>
                <w:iCs/>
              </w:rPr>
              <w:t xml:space="preserve"> </w:t>
            </w:r>
            <w:r>
              <w:rPr>
                <w:iCs/>
              </w:rPr>
              <w:t>(к</w:t>
            </w:r>
            <w:r w:rsidRPr="00BF6243">
              <w:rPr>
                <w:iCs/>
              </w:rPr>
              <w:t>ритическая рефлексия педагога</w:t>
            </w:r>
            <w:r>
              <w:rPr>
                <w:iCs/>
              </w:rPr>
              <w:t>)</w:t>
            </w:r>
          </w:p>
          <w:p w:rsidR="00152A14" w:rsidRDefault="00152A14" w:rsidP="00BF624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kk-KZ" w:eastAsia="en-US"/>
              </w:rPr>
            </w:pPr>
          </w:p>
        </w:tc>
        <w:tc>
          <w:tcPr>
            <w:tcW w:w="1276" w:type="dxa"/>
          </w:tcPr>
          <w:p w:rsidR="008B2699" w:rsidRDefault="00EF3C73" w:rsidP="00EF3C73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>январь</w:t>
            </w:r>
          </w:p>
        </w:tc>
        <w:tc>
          <w:tcPr>
            <w:tcW w:w="2233" w:type="dxa"/>
          </w:tcPr>
          <w:p w:rsidR="008B2699" w:rsidRDefault="00EF3C73">
            <w:pPr>
              <w:suppressAutoHyphens w:val="0"/>
              <w:spacing w:after="160" w:line="259" w:lineRule="auto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 xml:space="preserve">Бекжанова Е.Н., </w:t>
            </w:r>
            <w:r w:rsidRPr="00C34F79">
              <w:rPr>
                <w:bCs/>
                <w:sz w:val="24"/>
                <w:szCs w:val="24"/>
                <w:lang w:val="kk-KZ"/>
              </w:rPr>
              <w:t>Павленко Н.И.</w:t>
            </w:r>
          </w:p>
        </w:tc>
      </w:tr>
      <w:tr w:rsidR="00BF6243" w:rsidTr="00B91FED">
        <w:trPr>
          <w:trHeight w:val="373"/>
        </w:trPr>
        <w:tc>
          <w:tcPr>
            <w:tcW w:w="10171" w:type="dxa"/>
            <w:gridSpan w:val="3"/>
          </w:tcPr>
          <w:p w:rsidR="00BF6243" w:rsidRDefault="00BF6243" w:rsidP="004561DE">
            <w:pPr>
              <w:pStyle w:val="a3"/>
              <w:jc w:val="center"/>
              <w:rPr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Заседание методического объединения № 4</w:t>
            </w:r>
          </w:p>
        </w:tc>
      </w:tr>
      <w:tr w:rsidR="00BF6243" w:rsidTr="00152A14">
        <w:trPr>
          <w:trHeight w:val="2167"/>
        </w:trPr>
        <w:tc>
          <w:tcPr>
            <w:tcW w:w="6662" w:type="dxa"/>
          </w:tcPr>
          <w:p w:rsidR="00BE1BAA" w:rsidRDefault="00BE1BAA" w:rsidP="00BE1BA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="002713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135D" w:rsidRPr="00425A10">
              <w:rPr>
                <w:rFonts w:ascii="Times New Roman" w:hAnsi="Times New Roman" w:cs="Times New Roman"/>
                <w:sz w:val="24"/>
                <w:szCs w:val="24"/>
              </w:rPr>
              <w:t>Современные возможности дополнительного образования</w:t>
            </w:r>
            <w:r w:rsidR="002713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7135D" w:rsidRPr="00EF3C7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EF3C73" w:rsidRPr="00EF3C7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(доклад </w:t>
            </w:r>
            <w:r w:rsidR="0027135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Байзаковой Д.С</w:t>
            </w:r>
            <w:r w:rsidR="00EF3C73" w:rsidRPr="00EF3C7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.)</w:t>
            </w:r>
            <w:r w:rsidRPr="00EF3C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Pr="00256E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E1BAA" w:rsidRPr="00EF3C73" w:rsidRDefault="00EF3C73" w:rsidP="00BE1BA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E1B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152A14" w:rsidRPr="00ED3B0F">
              <w:rPr>
                <w:rFonts w:ascii="Times New Roman" w:hAnsi="Times New Roman" w:cs="Times New Roman"/>
                <w:sz w:val="24"/>
                <w:szCs w:val="24"/>
              </w:rPr>
              <w:t>«Оптимальные пути повышения профессионального уровня педагога»</w:t>
            </w:r>
            <w:r w:rsidR="00152A14" w:rsidRPr="00EF3C7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EF3C7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(доклад Кенкенова Е.Е.)</w:t>
            </w:r>
            <w:r w:rsidR="00BE1BAA" w:rsidRPr="00EF3C7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.</w:t>
            </w:r>
          </w:p>
          <w:p w:rsidR="00BE1BAA" w:rsidRPr="00331543" w:rsidRDefault="00EF3C73" w:rsidP="0027135D">
            <w:pPr>
              <w:rPr>
                <w:bCs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BE1BAA">
              <w:rPr>
                <w:bCs/>
                <w:sz w:val="24"/>
                <w:szCs w:val="24"/>
              </w:rPr>
              <w:t xml:space="preserve">. </w:t>
            </w:r>
            <w:r w:rsidR="0027135D" w:rsidRPr="00DE52E3">
              <w:rPr>
                <w:bCs/>
                <w:sz w:val="24"/>
                <w:szCs w:val="24"/>
              </w:rPr>
              <w:t>"Роль декоративно-прикладного искусства в развитии творческих способностей детей</w:t>
            </w:r>
            <w:proofErr w:type="gramStart"/>
            <w:r w:rsidR="0027135D" w:rsidRPr="00DE52E3">
              <w:rPr>
                <w:bCs/>
                <w:sz w:val="24"/>
                <w:szCs w:val="24"/>
              </w:rPr>
              <w:t>"</w:t>
            </w:r>
            <w:r w:rsidR="0027135D">
              <w:rPr>
                <w:bCs/>
                <w:sz w:val="24"/>
                <w:szCs w:val="24"/>
              </w:rPr>
              <w:t xml:space="preserve"> </w:t>
            </w:r>
            <w:r w:rsidR="0027135D" w:rsidRPr="00331543">
              <w:rPr>
                <w:bCs/>
                <w:i/>
                <w:sz w:val="24"/>
                <w:szCs w:val="24"/>
              </w:rPr>
              <w:t xml:space="preserve"> </w:t>
            </w:r>
            <w:r w:rsidRPr="00331543">
              <w:rPr>
                <w:bCs/>
                <w:i/>
                <w:sz w:val="24"/>
                <w:szCs w:val="24"/>
              </w:rPr>
              <w:t>(</w:t>
            </w:r>
            <w:proofErr w:type="gramEnd"/>
            <w:r w:rsidR="00331543" w:rsidRPr="00331543">
              <w:rPr>
                <w:bCs/>
                <w:i/>
                <w:sz w:val="24"/>
                <w:szCs w:val="24"/>
              </w:rPr>
              <w:t xml:space="preserve">доклад </w:t>
            </w:r>
            <w:r w:rsidR="0027135D">
              <w:rPr>
                <w:bCs/>
                <w:i/>
                <w:sz w:val="24"/>
                <w:szCs w:val="24"/>
              </w:rPr>
              <w:t>Никитиной Н.Н.</w:t>
            </w:r>
            <w:r w:rsidR="00152A14">
              <w:rPr>
                <w:bCs/>
                <w:i/>
                <w:sz w:val="24"/>
                <w:szCs w:val="24"/>
              </w:rPr>
              <w:t>)</w:t>
            </w:r>
          </w:p>
          <w:p w:rsidR="00BF6243" w:rsidRDefault="00EF3C73" w:rsidP="00BE1BAA">
            <w:pPr>
              <w:pStyle w:val="a3"/>
              <w:rPr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E1BAA">
              <w:rPr>
                <w:rFonts w:ascii="Times New Roman" w:hAnsi="Times New Roman" w:cs="Times New Roman"/>
                <w:bCs/>
                <w:sz w:val="24"/>
                <w:szCs w:val="24"/>
              </w:rPr>
              <w:t>. Анализ папок педагогов по самообразованию</w:t>
            </w:r>
          </w:p>
        </w:tc>
        <w:tc>
          <w:tcPr>
            <w:tcW w:w="1276" w:type="dxa"/>
          </w:tcPr>
          <w:p w:rsidR="00BF6243" w:rsidRDefault="00EF3C73" w:rsidP="00EF3C73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>март</w:t>
            </w:r>
          </w:p>
        </w:tc>
        <w:tc>
          <w:tcPr>
            <w:tcW w:w="2233" w:type="dxa"/>
          </w:tcPr>
          <w:p w:rsidR="00BF6243" w:rsidRDefault="00EF3C73">
            <w:pPr>
              <w:suppressAutoHyphens w:val="0"/>
              <w:spacing w:after="160" w:line="259" w:lineRule="auto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 xml:space="preserve">Бекжанова Е.Н., </w:t>
            </w:r>
            <w:r w:rsidRPr="00C34F79">
              <w:rPr>
                <w:bCs/>
                <w:sz w:val="24"/>
                <w:szCs w:val="24"/>
                <w:lang w:val="kk-KZ"/>
              </w:rPr>
              <w:t>Павленко Н.И.</w:t>
            </w:r>
          </w:p>
        </w:tc>
      </w:tr>
      <w:tr w:rsidR="00BE1BAA" w:rsidTr="00B91FED">
        <w:trPr>
          <w:trHeight w:val="415"/>
        </w:trPr>
        <w:tc>
          <w:tcPr>
            <w:tcW w:w="10171" w:type="dxa"/>
            <w:gridSpan w:val="3"/>
          </w:tcPr>
          <w:p w:rsidR="00BE1BAA" w:rsidRDefault="00EF3C73" w:rsidP="004561DE">
            <w:pPr>
              <w:pStyle w:val="a3"/>
              <w:jc w:val="center"/>
              <w:rPr>
                <w:lang w:val="kk-KZ"/>
              </w:rPr>
            </w:pPr>
            <w:r w:rsidRPr="00456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Заседание методического объединения № 5</w:t>
            </w:r>
          </w:p>
        </w:tc>
      </w:tr>
      <w:tr w:rsidR="00BE1BAA" w:rsidTr="008B2699">
        <w:tc>
          <w:tcPr>
            <w:tcW w:w="6662" w:type="dxa"/>
          </w:tcPr>
          <w:p w:rsidR="00BE1BAA" w:rsidRPr="00BE1BAA" w:rsidRDefault="00BE1BAA" w:rsidP="00BE1BAA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BE1BAA">
              <w:rPr>
                <w:bCs/>
                <w:sz w:val="24"/>
                <w:szCs w:val="24"/>
                <w:lang w:val="kk-KZ"/>
              </w:rPr>
              <w:t xml:space="preserve">1. Поведение итогов работы </w:t>
            </w:r>
            <w:r w:rsidRPr="00BE1BAA">
              <w:rPr>
                <w:sz w:val="24"/>
                <w:szCs w:val="24"/>
                <w:lang w:val="kk-KZ"/>
              </w:rPr>
              <w:t>методического объединения</w:t>
            </w:r>
            <w:r w:rsidRPr="00BE1BAA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E1BAA">
              <w:rPr>
                <w:sz w:val="24"/>
                <w:szCs w:val="24"/>
                <w:lang w:val="kk-KZ"/>
              </w:rPr>
              <w:t>декоративно-прикладного направления</w:t>
            </w:r>
            <w:r>
              <w:rPr>
                <w:sz w:val="24"/>
                <w:szCs w:val="24"/>
                <w:lang w:val="kk-KZ"/>
              </w:rPr>
              <w:t xml:space="preserve"> з</w:t>
            </w:r>
            <w:r w:rsidRPr="00BE1BAA">
              <w:rPr>
                <w:sz w:val="24"/>
                <w:szCs w:val="24"/>
                <w:lang w:val="kk-KZ"/>
              </w:rPr>
              <w:t>а 202</w:t>
            </w:r>
            <w:r w:rsidR="00EB6613">
              <w:rPr>
                <w:sz w:val="24"/>
                <w:szCs w:val="24"/>
                <w:lang w:val="kk-KZ"/>
              </w:rPr>
              <w:t>5</w:t>
            </w:r>
            <w:r w:rsidRPr="00BE1BAA">
              <w:rPr>
                <w:sz w:val="24"/>
                <w:szCs w:val="24"/>
                <w:lang w:val="kk-KZ"/>
              </w:rPr>
              <w:t>-202</w:t>
            </w:r>
            <w:r w:rsidR="00EB6613">
              <w:rPr>
                <w:sz w:val="24"/>
                <w:szCs w:val="24"/>
                <w:lang w:val="kk-KZ"/>
              </w:rPr>
              <w:t>6</w:t>
            </w:r>
            <w:r w:rsidRPr="00BE1BAA">
              <w:rPr>
                <w:sz w:val="24"/>
                <w:szCs w:val="24"/>
                <w:lang w:val="kk-KZ"/>
              </w:rPr>
              <w:t xml:space="preserve"> учебный </w:t>
            </w:r>
            <w:r w:rsidRPr="00BE1BAA">
              <w:rPr>
                <w:sz w:val="24"/>
                <w:szCs w:val="24"/>
                <w:lang w:val="kk-KZ"/>
              </w:rPr>
              <w:lastRenderedPageBreak/>
              <w:t>год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</w:p>
          <w:p w:rsidR="00BE1BAA" w:rsidRPr="00331543" w:rsidRDefault="00BE1BAA" w:rsidP="00BE1BAA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9E2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9E2327" w:rsidRPr="009E2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“"Возрастные особенности работы воспитанников кружка”</w:t>
            </w:r>
            <w:bookmarkStart w:id="0" w:name="_GoBack"/>
            <w:bookmarkEnd w:id="0"/>
            <w:r w:rsidR="009E2327" w:rsidRPr="009E2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” </w:t>
            </w:r>
            <w:r w:rsidR="00331543" w:rsidRPr="0033154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(</w:t>
            </w:r>
            <w:r w:rsidR="0027135D" w:rsidRPr="00EF3C7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доклад Тажиевой Ш.С</w:t>
            </w:r>
            <w:r w:rsidR="0033154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.</w:t>
            </w:r>
            <w:r w:rsidR="00331543" w:rsidRPr="0033154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)</w:t>
            </w:r>
            <w:r w:rsidRPr="0033154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.</w:t>
            </w:r>
          </w:p>
          <w:p w:rsidR="00BE1BAA" w:rsidRPr="00331543" w:rsidRDefault="00BE1BAA" w:rsidP="00BE1BAA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152A14" w:rsidRPr="005D3362">
              <w:rPr>
                <w:rFonts w:ascii="Times New Roman" w:hAnsi="Times New Roman" w:cs="Times New Roman"/>
                <w:sz w:val="24"/>
                <w:szCs w:val="24"/>
              </w:rPr>
              <w:t>«Профессиональный рост педагога как условие повышение качества дополнительного образования»</w:t>
            </w:r>
            <w:r w:rsidR="00152A14" w:rsidRPr="003315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331543" w:rsidRPr="003315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="00331543" w:rsidRPr="0033154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доклад Ахатаевой А.Г.</w:t>
            </w:r>
            <w:r w:rsidR="00331543" w:rsidRPr="003315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  <w:r w:rsidR="00EF3C73" w:rsidRPr="003315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BE1BAA" w:rsidRDefault="00EF3C73" w:rsidP="00BE1BAA">
            <w:pPr>
              <w:suppressAutoHyphens w:val="0"/>
              <w:spacing w:after="160" w:line="259" w:lineRule="auto"/>
              <w:rPr>
                <w:rFonts w:eastAsiaTheme="minorHAnsi"/>
                <w:bCs/>
                <w:lang w:val="kk-KZ" w:eastAsia="en-US"/>
              </w:rPr>
            </w:pPr>
            <w:r>
              <w:rPr>
                <w:bCs/>
                <w:sz w:val="24"/>
                <w:szCs w:val="24"/>
              </w:rPr>
              <w:t xml:space="preserve">4. </w:t>
            </w:r>
            <w:r w:rsidR="00BE1BAA" w:rsidRPr="00BE1BAA">
              <w:rPr>
                <w:bCs/>
                <w:sz w:val="24"/>
                <w:szCs w:val="24"/>
              </w:rPr>
              <w:t>Постановка задач на новый учебный год</w:t>
            </w:r>
          </w:p>
        </w:tc>
        <w:tc>
          <w:tcPr>
            <w:tcW w:w="1276" w:type="dxa"/>
          </w:tcPr>
          <w:p w:rsidR="00BE1BAA" w:rsidRDefault="00EF3C73" w:rsidP="00EF3C73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lastRenderedPageBreak/>
              <w:t>май</w:t>
            </w:r>
          </w:p>
        </w:tc>
        <w:tc>
          <w:tcPr>
            <w:tcW w:w="2233" w:type="dxa"/>
          </w:tcPr>
          <w:p w:rsidR="00BE1BAA" w:rsidRDefault="00EF3C73">
            <w:pPr>
              <w:suppressAutoHyphens w:val="0"/>
              <w:spacing w:after="160" w:line="259" w:lineRule="auto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 xml:space="preserve">Бекжанова Е.Н., </w:t>
            </w:r>
            <w:r w:rsidRPr="00C34F79">
              <w:rPr>
                <w:bCs/>
                <w:sz w:val="24"/>
                <w:szCs w:val="24"/>
                <w:lang w:val="kk-KZ"/>
              </w:rPr>
              <w:t>Павленко Н.И.</w:t>
            </w:r>
          </w:p>
        </w:tc>
      </w:tr>
    </w:tbl>
    <w:p w:rsidR="008B2699" w:rsidRDefault="008B2699">
      <w:pPr>
        <w:suppressAutoHyphens w:val="0"/>
        <w:spacing w:after="160" w:line="259" w:lineRule="auto"/>
        <w:rPr>
          <w:rFonts w:eastAsiaTheme="minorHAnsi"/>
          <w:bCs/>
          <w:lang w:val="kk-KZ" w:eastAsia="en-US"/>
        </w:rPr>
      </w:pPr>
    </w:p>
    <w:sectPr w:rsidR="008B2699" w:rsidSect="008B269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14BC5"/>
    <w:multiLevelType w:val="hybridMultilevel"/>
    <w:tmpl w:val="D6AAD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04ACE"/>
    <w:multiLevelType w:val="hybridMultilevel"/>
    <w:tmpl w:val="ABA43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8010A"/>
    <w:multiLevelType w:val="hybridMultilevel"/>
    <w:tmpl w:val="019C2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533EE"/>
    <w:multiLevelType w:val="hybridMultilevel"/>
    <w:tmpl w:val="BE4AC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7126C"/>
    <w:multiLevelType w:val="hybridMultilevel"/>
    <w:tmpl w:val="4EC8B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35E8F"/>
    <w:multiLevelType w:val="hybridMultilevel"/>
    <w:tmpl w:val="A4A60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509B"/>
    <w:rsid w:val="000A6DE4"/>
    <w:rsid w:val="000D3A3C"/>
    <w:rsid w:val="000E0E2A"/>
    <w:rsid w:val="00132A15"/>
    <w:rsid w:val="001418E4"/>
    <w:rsid w:val="00152A14"/>
    <w:rsid w:val="001A684A"/>
    <w:rsid w:val="001E6AE4"/>
    <w:rsid w:val="001F68E4"/>
    <w:rsid w:val="00201B67"/>
    <w:rsid w:val="00256E25"/>
    <w:rsid w:val="0027135D"/>
    <w:rsid w:val="002A72A8"/>
    <w:rsid w:val="00331543"/>
    <w:rsid w:val="00386946"/>
    <w:rsid w:val="003A0B31"/>
    <w:rsid w:val="003C3833"/>
    <w:rsid w:val="003E221C"/>
    <w:rsid w:val="004073AC"/>
    <w:rsid w:val="0044509B"/>
    <w:rsid w:val="004561DE"/>
    <w:rsid w:val="004707CF"/>
    <w:rsid w:val="004A4221"/>
    <w:rsid w:val="005105F1"/>
    <w:rsid w:val="00581B17"/>
    <w:rsid w:val="00590254"/>
    <w:rsid w:val="0059149E"/>
    <w:rsid w:val="005C6128"/>
    <w:rsid w:val="00600C44"/>
    <w:rsid w:val="006041BB"/>
    <w:rsid w:val="00626B3C"/>
    <w:rsid w:val="006653E8"/>
    <w:rsid w:val="00672EF6"/>
    <w:rsid w:val="006E6FC1"/>
    <w:rsid w:val="007E6F23"/>
    <w:rsid w:val="007F7A0F"/>
    <w:rsid w:val="00806A0E"/>
    <w:rsid w:val="00830B34"/>
    <w:rsid w:val="008B2699"/>
    <w:rsid w:val="008F232D"/>
    <w:rsid w:val="00902ED2"/>
    <w:rsid w:val="00904C61"/>
    <w:rsid w:val="009A318F"/>
    <w:rsid w:val="009E2327"/>
    <w:rsid w:val="00AA4D51"/>
    <w:rsid w:val="00AE05B2"/>
    <w:rsid w:val="00B602BC"/>
    <w:rsid w:val="00B91FED"/>
    <w:rsid w:val="00BE1BAA"/>
    <w:rsid w:val="00BF6243"/>
    <w:rsid w:val="00C34F79"/>
    <w:rsid w:val="00C93E21"/>
    <w:rsid w:val="00CF5083"/>
    <w:rsid w:val="00CF5D68"/>
    <w:rsid w:val="00E22C05"/>
    <w:rsid w:val="00E256AF"/>
    <w:rsid w:val="00E404A9"/>
    <w:rsid w:val="00EB6613"/>
    <w:rsid w:val="00EC0AAB"/>
    <w:rsid w:val="00EF3C73"/>
    <w:rsid w:val="00F325B5"/>
    <w:rsid w:val="00F67880"/>
    <w:rsid w:val="00F9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9814A-C974-4308-8614-C095E7D4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0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9149E"/>
    <w:pPr>
      <w:keepNext/>
      <w:suppressAutoHyphens w:val="0"/>
      <w:jc w:val="center"/>
      <w:outlineLvl w:val="0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4509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44509B"/>
  </w:style>
  <w:style w:type="table" w:styleId="a5">
    <w:name w:val="Table Grid"/>
    <w:basedOn w:val="a1"/>
    <w:uiPriority w:val="39"/>
    <w:rsid w:val="00445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F5D68"/>
    <w:pPr>
      <w:ind w:left="720"/>
      <w:contextualSpacing/>
    </w:pPr>
  </w:style>
  <w:style w:type="paragraph" w:customStyle="1" w:styleId="Default">
    <w:name w:val="Default"/>
    <w:rsid w:val="00CF5D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5914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2A72A8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9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37</cp:revision>
  <dcterms:created xsi:type="dcterms:W3CDTF">2021-10-17T14:38:00Z</dcterms:created>
  <dcterms:modified xsi:type="dcterms:W3CDTF">2025-12-05T11:38:00Z</dcterms:modified>
</cp:coreProperties>
</file>