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1D" w:rsidRPr="00E47236" w:rsidRDefault="00EA6D1D" w:rsidP="00EA6D1D">
      <w:pPr>
        <w:pStyle w:val="a5"/>
        <w:rPr>
          <w:rFonts w:ascii="Times New Roman" w:hAnsi="Times New Roman" w:cs="Times New Roman"/>
        </w:rPr>
      </w:pPr>
    </w:p>
    <w:p w:rsidR="00E56626" w:rsidRPr="00C24C91" w:rsidRDefault="00E56626" w:rsidP="00E56626">
      <w:pPr>
        <w:pStyle w:val="a3"/>
        <w:spacing w:after="160" w:line="240" w:lineRule="auto"/>
        <w:ind w:left="0"/>
        <w:jc w:val="right"/>
        <w:rPr>
          <w:rFonts w:ascii="Times New Roman" w:hAnsi="Times New Roman" w:cs="Times New Roman"/>
          <w:i/>
        </w:rPr>
      </w:pPr>
      <w:r w:rsidRPr="00E4723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C24C91">
        <w:rPr>
          <w:rFonts w:ascii="Times New Roman" w:hAnsi="Times New Roman" w:cs="Times New Roman"/>
          <w:i/>
        </w:rPr>
        <w:t>Приложение № 4</w:t>
      </w:r>
    </w:p>
    <w:p w:rsidR="00E56626" w:rsidRPr="00E47236" w:rsidRDefault="00E56626" w:rsidP="00E56626">
      <w:pPr>
        <w:pStyle w:val="a3"/>
        <w:spacing w:after="16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6626" w:rsidRDefault="00E56626" w:rsidP="00E56626">
      <w:pPr>
        <w:pStyle w:val="a3"/>
        <w:spacing w:after="16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3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НАСТАВНИЧЕСТВА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56626" w:rsidRPr="00543096" w:rsidRDefault="00E56626" w:rsidP="00E56626">
      <w:pPr>
        <w:pStyle w:val="a3"/>
        <w:spacing w:after="16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3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  ВУЗАМИ</w:t>
      </w:r>
      <w:r w:rsidRPr="00543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В</w:t>
      </w:r>
      <w:r w:rsidRPr="00543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ОРГАНИЗАЦИЯХ ДЛЯ ДЕТЕЙ-</w:t>
      </w:r>
      <w:r w:rsidRPr="00543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СИРОТ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43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ДЕТЕЙ, ОСТ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АВШИХСЯ БЕЗ ПОПЕЧЕНИЯ РОДИТЕЛЕЙ В ЛЕТНИЙ ПЕРИОД</w:t>
      </w:r>
    </w:p>
    <w:p w:rsidR="00E56626" w:rsidRPr="00DB78A8" w:rsidRDefault="00E56626" w:rsidP="00E56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28"/>
          <w:lang w:val="kk-KZ"/>
        </w:rPr>
      </w:pPr>
      <w:r w:rsidRPr="00C24C91">
        <w:rPr>
          <w:rFonts w:ascii="Times New Roman" w:hAnsi="Times New Roman" w:cs="Times New Roman"/>
          <w:b/>
          <w:iCs/>
          <w:sz w:val="28"/>
          <w:szCs w:val="28"/>
          <w:lang w:val="kk-KZ"/>
        </w:rPr>
        <w:t>Цель проекта:</w:t>
      </w:r>
      <w:r w:rsidRPr="00B73C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ох</w:t>
      </w:r>
      <w:r w:rsidRPr="00151503">
        <w:rPr>
          <w:rFonts w:ascii="Times New Roman" w:hAnsi="Times New Roman" w:cs="Times New Roman"/>
          <w:sz w:val="28"/>
          <w:szCs w:val="28"/>
          <w:lang w:val="kk-KZ"/>
        </w:rPr>
        <w:t xml:space="preserve">ват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воспитанников организаций для </w:t>
      </w:r>
      <w:r>
        <w:rPr>
          <w:rFonts w:ascii="Times New Roman" w:hAnsi="Times New Roman"/>
          <w:color w:val="000000"/>
          <w:sz w:val="28"/>
          <w:szCs w:val="28"/>
        </w:rPr>
        <w:t>детей-</w:t>
      </w:r>
      <w:r w:rsidRPr="00151503">
        <w:rPr>
          <w:rFonts w:ascii="Times New Roman" w:hAnsi="Times New Roman"/>
          <w:color w:val="000000"/>
          <w:sz w:val="28"/>
          <w:szCs w:val="28"/>
        </w:rPr>
        <w:t>сирот и детей, оставшихся без попечения родителей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Pr="001515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занятостью в летний период.</w:t>
      </w:r>
    </w:p>
    <w:p w:rsidR="00E56626" w:rsidRPr="003E401B" w:rsidRDefault="00E56626" w:rsidP="00E56626">
      <w:pPr>
        <w:tabs>
          <w:tab w:val="left" w:pos="-284"/>
          <w:tab w:val="left" w:pos="426"/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7425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Механизм реализации проекта:</w:t>
      </w:r>
    </w:p>
    <w:p w:rsidR="00E56626" w:rsidRPr="003A4CB8" w:rsidRDefault="00E56626" w:rsidP="00E56626">
      <w:pPr>
        <w:pStyle w:val="a3"/>
        <w:numPr>
          <w:ilvl w:val="0"/>
          <w:numId w:val="1"/>
        </w:numPr>
        <w:tabs>
          <w:tab w:val="left" w:pos="-170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543096">
        <w:rPr>
          <w:rFonts w:ascii="Times New Roman" w:hAnsi="Times New Roman"/>
          <w:color w:val="000000"/>
          <w:sz w:val="28"/>
          <w:szCs w:val="28"/>
        </w:rPr>
        <w:t>рганизации для детей сирот и детей, оставшихся без попечения родителей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430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закрепляются </w:t>
      </w:r>
      <w:r w:rsidRPr="00543096">
        <w:rPr>
          <w:rFonts w:ascii="Times New Roman" w:hAnsi="Times New Roman" w:cs="Times New Roman"/>
          <w:sz w:val="28"/>
          <w:szCs w:val="28"/>
          <w:lang w:val="kk-KZ"/>
        </w:rPr>
        <w:t xml:space="preserve">за педагогическими </w:t>
      </w:r>
      <w:r>
        <w:rPr>
          <w:rFonts w:ascii="Times New Roman" w:hAnsi="Times New Roman" w:cs="Times New Roman"/>
          <w:sz w:val="28"/>
          <w:szCs w:val="28"/>
          <w:lang w:val="kk-KZ"/>
        </w:rPr>
        <w:t>вузами республики</w:t>
      </w:r>
      <w:r w:rsidRPr="00543096">
        <w:rPr>
          <w:rFonts w:ascii="Times New Roman" w:hAnsi="Times New Roman"/>
          <w:color w:val="000000"/>
          <w:sz w:val="28"/>
          <w:szCs w:val="28"/>
          <w:lang w:val="kk-KZ"/>
        </w:rPr>
        <w:t xml:space="preserve">; </w:t>
      </w:r>
    </w:p>
    <w:p w:rsidR="00E56626" w:rsidRPr="003A4CB8" w:rsidRDefault="00E56626" w:rsidP="00E56626">
      <w:pPr>
        <w:pStyle w:val="a3"/>
        <w:numPr>
          <w:ilvl w:val="0"/>
          <w:numId w:val="1"/>
        </w:numPr>
        <w:tabs>
          <w:tab w:val="left" w:pos="-170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педагогическими вузами разрабатывается программа летних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лагерей, в том числе дистанционных,</w:t>
      </w:r>
      <w:r w:rsidRPr="003A4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организациях  для детей-сирот  и детей, оставшихся без попечения родителей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E56626" w:rsidRDefault="00E56626" w:rsidP="00E56626">
      <w:pPr>
        <w:pStyle w:val="a3"/>
        <w:numPr>
          <w:ilvl w:val="0"/>
          <w:numId w:val="1"/>
        </w:numPr>
        <w:tabs>
          <w:tab w:val="left" w:pos="-170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 педагогических вузах определяется педагог – куратор;</w:t>
      </w:r>
    </w:p>
    <w:p w:rsidR="00E56626" w:rsidRPr="00F53CF5" w:rsidRDefault="00E56626" w:rsidP="00E56626">
      <w:pPr>
        <w:pStyle w:val="a3"/>
        <w:numPr>
          <w:ilvl w:val="0"/>
          <w:numId w:val="1"/>
        </w:numPr>
        <w:tabs>
          <w:tab w:val="left" w:pos="-170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F53CF5">
        <w:rPr>
          <w:rFonts w:ascii="Times New Roman" w:hAnsi="Times New Roman" w:cs="Times New Roman"/>
          <w:sz w:val="28"/>
          <w:szCs w:val="28"/>
          <w:lang w:val="kk-KZ"/>
        </w:rPr>
        <w:t>уратор координир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ует </w:t>
      </w:r>
      <w:r w:rsidRPr="00F53CF5">
        <w:rPr>
          <w:rFonts w:ascii="Times New Roman" w:hAnsi="Times New Roman" w:cs="Times New Roman"/>
          <w:sz w:val="28"/>
          <w:szCs w:val="28"/>
          <w:lang w:val="kk-KZ"/>
        </w:rPr>
        <w:t>деятельност</w:t>
      </w:r>
      <w:r>
        <w:rPr>
          <w:rFonts w:ascii="Times New Roman" w:hAnsi="Times New Roman" w:cs="Times New Roman"/>
          <w:sz w:val="28"/>
          <w:szCs w:val="28"/>
          <w:lang w:val="kk-KZ"/>
        </w:rPr>
        <w:t>ь с</w:t>
      </w:r>
      <w:r w:rsidRPr="00F53CF5">
        <w:rPr>
          <w:rFonts w:ascii="Times New Roman" w:hAnsi="Times New Roman" w:cs="Times New Roman"/>
          <w:sz w:val="28"/>
          <w:szCs w:val="28"/>
          <w:lang w:val="kk-KZ"/>
        </w:rPr>
        <w:t>тудент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F53CF5">
        <w:rPr>
          <w:rFonts w:ascii="Times New Roman" w:hAnsi="Times New Roman" w:cs="Times New Roman"/>
          <w:sz w:val="28"/>
          <w:szCs w:val="28"/>
          <w:lang w:val="kk-KZ"/>
        </w:rPr>
        <w:t>-наставник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F53CF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E56626" w:rsidRPr="00F53CF5" w:rsidRDefault="00E56626" w:rsidP="00E56626">
      <w:pPr>
        <w:pStyle w:val="a3"/>
        <w:numPr>
          <w:ilvl w:val="0"/>
          <w:numId w:val="1"/>
        </w:numPr>
        <w:tabs>
          <w:tab w:val="left" w:pos="-1701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Pr="00F53CF5">
        <w:rPr>
          <w:rFonts w:ascii="Times New Roman" w:hAnsi="Times New Roman" w:cs="Times New Roman"/>
          <w:sz w:val="28"/>
          <w:szCs w:val="28"/>
          <w:lang w:val="kk-KZ"/>
        </w:rPr>
        <w:t xml:space="preserve">уководители </w:t>
      </w:r>
      <w:r w:rsidRPr="00F53CF5">
        <w:rPr>
          <w:rFonts w:ascii="Times New Roman" w:hAnsi="Times New Roman"/>
          <w:color w:val="000000"/>
          <w:sz w:val="28"/>
          <w:szCs w:val="28"/>
        </w:rPr>
        <w:t>организаций для детей сирот и детей, оставшихся без попечения родителей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обеспечивают взаимодействие с педагогическими вузами.</w:t>
      </w:r>
    </w:p>
    <w:p w:rsidR="00E56626" w:rsidRPr="005A21FE" w:rsidRDefault="00E56626" w:rsidP="00E56626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A21F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Содержание деятельности студентов-наставников:</w:t>
      </w:r>
    </w:p>
    <w:p w:rsidR="00E56626" w:rsidRPr="00B73C33" w:rsidRDefault="00E56626" w:rsidP="00E56626">
      <w:pPr>
        <w:pStyle w:val="a3"/>
        <w:numPr>
          <w:ilvl w:val="0"/>
          <w:numId w:val="3"/>
        </w:numPr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73C33">
        <w:rPr>
          <w:rFonts w:ascii="Times New Roman" w:hAnsi="Times New Roman" w:cs="Times New Roman"/>
          <w:sz w:val="28"/>
          <w:szCs w:val="28"/>
          <w:lang w:val="kk-KZ"/>
        </w:rPr>
        <w:t>знакомление с программой занятости детей;</w:t>
      </w:r>
    </w:p>
    <w:p w:rsidR="00E56626" w:rsidRDefault="00E56626" w:rsidP="00E56626">
      <w:pPr>
        <w:pStyle w:val="a3"/>
        <w:numPr>
          <w:ilvl w:val="0"/>
          <w:numId w:val="3"/>
        </w:numPr>
        <w:tabs>
          <w:tab w:val="left" w:pos="-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налаживание контакта с детьми, в том числе в дистанционном формате;</w:t>
      </w:r>
    </w:p>
    <w:p w:rsidR="00E56626" w:rsidRDefault="00E56626" w:rsidP="00E56626">
      <w:pPr>
        <w:pStyle w:val="a3"/>
        <w:numPr>
          <w:ilvl w:val="0"/>
          <w:numId w:val="3"/>
        </w:numPr>
        <w:tabs>
          <w:tab w:val="left" w:pos="-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организация мероприятий, в том числе дистанционном формате, согласно приложению 1 Концепции:  м</w:t>
      </w:r>
      <w:r w:rsidRPr="00B73C33">
        <w:rPr>
          <w:rFonts w:ascii="Times New Roman" w:hAnsi="Times New Roman" w:cs="Times New Roman"/>
          <w:sz w:val="28"/>
          <w:szCs w:val="28"/>
          <w:lang w:val="kk-KZ"/>
        </w:rPr>
        <w:t>астер-классы «</w:t>
      </w:r>
      <w:proofErr w:type="spellStart"/>
      <w:r w:rsidRPr="00B73C33">
        <w:rPr>
          <w:rFonts w:ascii="Times New Roman" w:hAnsi="Times New Roman" w:cs="Times New Roman"/>
          <w:sz w:val="28"/>
          <w:szCs w:val="28"/>
          <w:lang w:val="en-US"/>
        </w:rPr>
        <w:t>HandMade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», п</w:t>
      </w:r>
      <w:r w:rsidRPr="00B73C33">
        <w:rPr>
          <w:rFonts w:ascii="Times New Roman" w:hAnsi="Times New Roman" w:cs="Times New Roman"/>
          <w:sz w:val="28"/>
          <w:szCs w:val="28"/>
          <w:lang w:val="kk-KZ"/>
        </w:rPr>
        <w:t xml:space="preserve">рямые эфиры с </w:t>
      </w:r>
      <w:r>
        <w:rPr>
          <w:rFonts w:ascii="Times New Roman" w:hAnsi="Times New Roman" w:cs="Times New Roman"/>
          <w:sz w:val="28"/>
          <w:szCs w:val="28"/>
          <w:lang w:val="kk-KZ"/>
        </w:rPr>
        <w:t>интересными людьми, выработка р</w:t>
      </w:r>
      <w:r w:rsidRPr="00B73C33">
        <w:rPr>
          <w:rFonts w:ascii="Times New Roman" w:hAnsi="Times New Roman" w:cs="Times New Roman"/>
          <w:sz w:val="28"/>
          <w:szCs w:val="28"/>
          <w:lang w:val="kk-KZ"/>
        </w:rPr>
        <w:t>азноплановы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х, всесторонне-развивающих и развлекательных заданий, </w:t>
      </w:r>
      <w:r w:rsidRPr="00B73C33">
        <w:rPr>
          <w:rFonts w:ascii="Times New Roman" w:hAnsi="Times New Roman" w:cs="Times New Roman"/>
          <w:sz w:val="28"/>
          <w:szCs w:val="28"/>
          <w:lang w:val="kk-KZ"/>
        </w:rPr>
        <w:t>диалог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B73C33">
        <w:rPr>
          <w:rFonts w:ascii="Times New Roman" w:hAnsi="Times New Roman" w:cs="Times New Roman"/>
          <w:sz w:val="28"/>
          <w:szCs w:val="28"/>
          <w:lang w:val="kk-KZ"/>
        </w:rPr>
        <w:t xml:space="preserve"> «Рефлексия настроения», музыкальн</w:t>
      </w:r>
      <w:r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B73C33">
        <w:rPr>
          <w:rFonts w:ascii="Times New Roman" w:hAnsi="Times New Roman" w:cs="Times New Roman"/>
          <w:sz w:val="28"/>
          <w:szCs w:val="28"/>
          <w:lang w:val="kk-KZ"/>
        </w:rPr>
        <w:t xml:space="preserve"> вечер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B73C33">
        <w:rPr>
          <w:rFonts w:ascii="Times New Roman" w:hAnsi="Times New Roman" w:cs="Times New Roman"/>
          <w:sz w:val="28"/>
          <w:szCs w:val="28"/>
          <w:lang w:val="kk-KZ"/>
        </w:rPr>
        <w:t>, песни 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 </w:t>
      </w:r>
      <w:r w:rsidRPr="00B73C33">
        <w:rPr>
          <w:rFonts w:ascii="Times New Roman" w:hAnsi="Times New Roman" w:cs="Times New Roman"/>
          <w:sz w:val="28"/>
          <w:szCs w:val="28"/>
          <w:lang w:val="kk-KZ"/>
        </w:rPr>
        <w:t>гитару, сказки перед сном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др.</w:t>
      </w:r>
    </w:p>
    <w:p w:rsidR="00E56626" w:rsidRPr="00C24C91" w:rsidRDefault="00E56626" w:rsidP="00E56626">
      <w:pPr>
        <w:tabs>
          <w:tab w:val="left" w:pos="-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  <w:r w:rsidRPr="00C24C91">
        <w:rPr>
          <w:rFonts w:ascii="Times New Roman" w:hAnsi="Times New Roman" w:cs="Times New Roman"/>
          <w:sz w:val="28"/>
          <w:szCs w:val="28"/>
          <w:lang w:val="kk-KZ"/>
        </w:rPr>
        <w:t xml:space="preserve">Интернет платформы, рекомендуемые для осуществления работы в дистанцонном формате: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C24C9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C24C9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C24C91">
        <w:rPr>
          <w:rFonts w:ascii="Times New Roman" w:hAnsi="Times New Roman" w:cs="Times New Roman"/>
          <w:sz w:val="28"/>
          <w:szCs w:val="28"/>
          <w:lang w:val="kk-KZ"/>
        </w:rPr>
        <w:t xml:space="preserve"> канал,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4C91">
        <w:rPr>
          <w:rFonts w:ascii="Times New Roman" w:hAnsi="Times New Roman" w:cs="Times New Roman"/>
          <w:sz w:val="28"/>
          <w:szCs w:val="28"/>
          <w:lang w:val="kk-KZ"/>
        </w:rPr>
        <w:t xml:space="preserve">онференция </w:t>
      </w:r>
      <w:r w:rsidRPr="00C24C9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C24C9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C24C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C24C9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6626" w:rsidRPr="00E03008" w:rsidRDefault="00E56626" w:rsidP="00E56626">
      <w:pPr>
        <w:tabs>
          <w:tab w:val="left" w:pos="-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3C33">
        <w:rPr>
          <w:rFonts w:ascii="Times New Roman" w:hAnsi="Times New Roman" w:cs="Times New Roman"/>
          <w:b/>
          <w:bCs/>
          <w:sz w:val="28"/>
          <w:szCs w:val="28"/>
          <w:lang w:val="kk-KZ"/>
        </w:rPr>
        <w:t>Ож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идаемый результат: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ыработка опыта организации работы летних лагерей для детей вузами республики.</w:t>
      </w:r>
    </w:p>
    <w:p w:rsidR="00E56626" w:rsidRPr="00A45447" w:rsidRDefault="00E56626" w:rsidP="00E56626">
      <w:pPr>
        <w:pStyle w:val="a3"/>
        <w:tabs>
          <w:tab w:val="left" w:pos="-284"/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6626" w:rsidRPr="00EA6D1D" w:rsidRDefault="00E56626" w:rsidP="00E56626"/>
    <w:p w:rsidR="00EA6D1D" w:rsidRPr="00B1605E" w:rsidRDefault="00EA6D1D" w:rsidP="00EA6D1D">
      <w:pPr>
        <w:pStyle w:val="a3"/>
        <w:spacing w:after="16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A6D1D" w:rsidRPr="00B1605E" w:rsidSect="003F359D"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6A30"/>
    <w:multiLevelType w:val="hybridMultilevel"/>
    <w:tmpl w:val="83EA07A8"/>
    <w:lvl w:ilvl="0" w:tplc="2FCADE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58F1"/>
    <w:multiLevelType w:val="hybridMultilevel"/>
    <w:tmpl w:val="DCBEF104"/>
    <w:lvl w:ilvl="0" w:tplc="63704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5C6D5E"/>
    <w:multiLevelType w:val="hybridMultilevel"/>
    <w:tmpl w:val="BF406E30"/>
    <w:lvl w:ilvl="0" w:tplc="F30CCE6C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B0A24C4"/>
    <w:multiLevelType w:val="hybridMultilevel"/>
    <w:tmpl w:val="C4DC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BE"/>
    <w:rsid w:val="00463FBE"/>
    <w:rsid w:val="00E56626"/>
    <w:rsid w:val="00EA6D1D"/>
    <w:rsid w:val="00F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63FBE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63FBE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63F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3FB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63FBE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63FBE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63F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3FB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 Юлия Руслановна</dc:creator>
  <cp:lastModifiedBy>Овечкина Юлия Руслановна</cp:lastModifiedBy>
  <cp:revision>2</cp:revision>
  <dcterms:created xsi:type="dcterms:W3CDTF">2020-05-12T10:30:00Z</dcterms:created>
  <dcterms:modified xsi:type="dcterms:W3CDTF">2020-05-12T10:30:00Z</dcterms:modified>
</cp:coreProperties>
</file>